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07" w:rsidRPr="005B27B2" w:rsidRDefault="00F92512" w:rsidP="00A17C22">
      <w:pPr>
        <w:tabs>
          <w:tab w:val="left" w:pos="142"/>
        </w:tabs>
        <w:ind w:left="3600" w:hanging="3600"/>
        <w:rPr>
          <w:sz w:val="24"/>
          <w:szCs w:val="24"/>
        </w:rPr>
      </w:pPr>
      <w:r w:rsidRPr="005B27B2">
        <w:rPr>
          <w:sz w:val="24"/>
          <w:szCs w:val="24"/>
        </w:rPr>
        <w:t xml:space="preserve">   </w:t>
      </w:r>
      <w:r w:rsidRPr="005B27B2">
        <w:rPr>
          <w:sz w:val="24"/>
          <w:szCs w:val="24"/>
        </w:rPr>
        <w:tab/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847D07" w:rsidTr="00404621">
        <w:trPr>
          <w:trHeight w:val="1275"/>
        </w:trPr>
        <w:tc>
          <w:tcPr>
            <w:tcW w:w="9924" w:type="dxa"/>
          </w:tcPr>
          <w:p w:rsidR="00847D07" w:rsidRDefault="00847D07" w:rsidP="0040462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847D07" w:rsidRDefault="00847D07" w:rsidP="00404621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Осташковского</w:t>
            </w:r>
            <w:proofErr w:type="spellEnd"/>
            <w:r>
              <w:rPr>
                <w:b/>
                <w:sz w:val="36"/>
                <w:szCs w:val="36"/>
              </w:rPr>
              <w:t xml:space="preserve"> района</w:t>
            </w:r>
          </w:p>
          <w:p w:rsidR="00847D07" w:rsidRPr="00771A7A" w:rsidRDefault="00847D07" w:rsidP="00404621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847D07" w:rsidRDefault="00847D07" w:rsidP="00847D07">
      <w:pPr>
        <w:jc w:val="center"/>
        <w:rPr>
          <w:b/>
          <w:sz w:val="28"/>
          <w:szCs w:val="28"/>
        </w:rPr>
      </w:pPr>
    </w:p>
    <w:p w:rsidR="00847D07" w:rsidRDefault="00847D07" w:rsidP="00847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47D07" w:rsidRDefault="007C0A43" w:rsidP="00847D07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26</w:t>
      </w:r>
      <w:r w:rsidR="00847D07">
        <w:rPr>
          <w:sz w:val="28"/>
          <w:szCs w:val="28"/>
        </w:rPr>
        <w:t xml:space="preserve"> мая  2016 года</w:t>
      </w:r>
      <w:r w:rsidR="00847D07">
        <w:rPr>
          <w:sz w:val="28"/>
          <w:szCs w:val="28"/>
        </w:rPr>
        <w:tab/>
      </w:r>
      <w:r w:rsidR="00847D07">
        <w:rPr>
          <w:sz w:val="28"/>
          <w:szCs w:val="28"/>
        </w:rPr>
        <w:tab/>
      </w:r>
      <w:r w:rsidR="00847D07">
        <w:rPr>
          <w:sz w:val="28"/>
          <w:szCs w:val="28"/>
        </w:rPr>
        <w:tab/>
      </w:r>
      <w:r w:rsidR="00847D07">
        <w:rPr>
          <w:sz w:val="28"/>
          <w:szCs w:val="28"/>
        </w:rPr>
        <w:tab/>
      </w:r>
      <w:r w:rsidR="00847D07">
        <w:rPr>
          <w:sz w:val="28"/>
          <w:szCs w:val="28"/>
        </w:rPr>
        <w:tab/>
      </w:r>
      <w:r w:rsidR="00847D07">
        <w:rPr>
          <w:sz w:val="28"/>
          <w:szCs w:val="28"/>
        </w:rPr>
        <w:tab/>
        <w:t xml:space="preserve">       </w:t>
      </w:r>
      <w:r w:rsidR="00847D07">
        <w:rPr>
          <w:sz w:val="28"/>
          <w:szCs w:val="28"/>
        </w:rPr>
        <w:tab/>
      </w:r>
      <w:r w:rsidR="00847D07">
        <w:rPr>
          <w:sz w:val="28"/>
          <w:szCs w:val="28"/>
        </w:rPr>
        <w:tab/>
        <w:t xml:space="preserve">         № 2/</w:t>
      </w:r>
      <w:r w:rsidRPr="007C0A43">
        <w:rPr>
          <w:sz w:val="28"/>
          <w:szCs w:val="28"/>
        </w:rPr>
        <w:t>11-4</w:t>
      </w:r>
    </w:p>
    <w:p w:rsidR="00847D07" w:rsidRDefault="00847D07" w:rsidP="00847D07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607368" w:rsidRDefault="00F92512" w:rsidP="00A17C22">
      <w:pPr>
        <w:tabs>
          <w:tab w:val="left" w:pos="142"/>
        </w:tabs>
        <w:ind w:left="3600" w:hanging="3600"/>
        <w:rPr>
          <w:sz w:val="24"/>
          <w:szCs w:val="24"/>
        </w:rPr>
      </w:pPr>
      <w:r w:rsidRPr="005B27B2">
        <w:rPr>
          <w:sz w:val="24"/>
          <w:szCs w:val="24"/>
        </w:rPr>
        <w:tab/>
      </w:r>
    </w:p>
    <w:p w:rsidR="00C06DBE" w:rsidRPr="00C06DBE" w:rsidRDefault="00C06DBE" w:rsidP="00C06DBE">
      <w:pPr>
        <w:spacing w:before="360" w:after="360"/>
        <w:jc w:val="center"/>
        <w:rPr>
          <w:b/>
          <w:sz w:val="28"/>
          <w:szCs w:val="28"/>
        </w:rPr>
      </w:pPr>
      <w:r w:rsidRPr="00C06DBE">
        <w:rPr>
          <w:b/>
          <w:sz w:val="28"/>
          <w:szCs w:val="28"/>
        </w:rPr>
        <w:t xml:space="preserve">О Рабочей группе по взаимодействию  территориальной избирательной комиссии </w:t>
      </w:r>
      <w:proofErr w:type="spellStart"/>
      <w:r w:rsidRPr="00C06DBE">
        <w:rPr>
          <w:b/>
          <w:sz w:val="28"/>
          <w:szCs w:val="28"/>
        </w:rPr>
        <w:t>Осташковского</w:t>
      </w:r>
      <w:proofErr w:type="spellEnd"/>
      <w:r w:rsidRPr="00C06DBE">
        <w:rPr>
          <w:b/>
          <w:sz w:val="28"/>
          <w:szCs w:val="28"/>
        </w:rPr>
        <w:t xml:space="preserve"> района с региональными организациями общероссийских общественных организаций инвалидов и обеспечению избирательных прав граждан с ограниченными физическими возможностями</w:t>
      </w:r>
    </w:p>
    <w:p w:rsidR="00C06DBE" w:rsidRDefault="00C06DBE" w:rsidP="00C06DBE">
      <w:pPr>
        <w:spacing w:line="360" w:lineRule="auto"/>
        <w:ind w:firstLine="709"/>
        <w:jc w:val="both"/>
        <w:rPr>
          <w:sz w:val="28"/>
          <w:szCs w:val="28"/>
        </w:rPr>
      </w:pPr>
      <w:r w:rsidRPr="00C06DBE">
        <w:rPr>
          <w:sz w:val="28"/>
          <w:szCs w:val="28"/>
        </w:rPr>
        <w:t xml:space="preserve">В целях обеспечения избирательных прав граждан с ограниченными физическими возможностями, взаимодействия  территориальной избирательной комиссии </w:t>
      </w:r>
      <w:proofErr w:type="spellStart"/>
      <w:r w:rsidRPr="00C06DBE">
        <w:rPr>
          <w:sz w:val="28"/>
          <w:szCs w:val="28"/>
        </w:rPr>
        <w:t>Осташковского</w:t>
      </w:r>
      <w:proofErr w:type="spellEnd"/>
      <w:r w:rsidRPr="00C06DBE">
        <w:rPr>
          <w:sz w:val="28"/>
          <w:szCs w:val="28"/>
        </w:rPr>
        <w:t xml:space="preserve"> района с региональными организациями общероссийских общественных организаций инвалидов, в связи с назначением нового состава  территориальной избирательной комиссии </w:t>
      </w:r>
      <w:proofErr w:type="spellStart"/>
      <w:r w:rsidRPr="00C06DBE">
        <w:rPr>
          <w:sz w:val="28"/>
          <w:szCs w:val="28"/>
        </w:rPr>
        <w:t>Осташковского</w:t>
      </w:r>
      <w:proofErr w:type="spellEnd"/>
      <w:r w:rsidRPr="00C06DBE">
        <w:rPr>
          <w:sz w:val="28"/>
          <w:szCs w:val="28"/>
        </w:rPr>
        <w:t xml:space="preserve"> района сроком полномочий 2011-</w:t>
      </w:r>
      <w:smartTag w:uri="urn:schemas-microsoft-com:office:smarttags" w:element="metricconverter">
        <w:smartTagPr>
          <w:attr w:name="ProductID" w:val="2016 г"/>
        </w:smartTagPr>
        <w:r w:rsidRPr="00C06DBE">
          <w:rPr>
            <w:sz w:val="28"/>
            <w:szCs w:val="28"/>
          </w:rPr>
          <w:t>2016 г</w:t>
        </w:r>
      </w:smartTag>
      <w:r w:rsidRPr="00C06DBE">
        <w:rPr>
          <w:sz w:val="28"/>
          <w:szCs w:val="28"/>
        </w:rPr>
        <w:t xml:space="preserve">.г., на основании статьи </w:t>
      </w:r>
      <w:r w:rsidR="005937F9">
        <w:rPr>
          <w:sz w:val="28"/>
          <w:szCs w:val="28"/>
        </w:rPr>
        <w:t xml:space="preserve">22 </w:t>
      </w:r>
      <w:r w:rsidRPr="00C06DBE">
        <w:rPr>
          <w:sz w:val="28"/>
          <w:szCs w:val="28"/>
        </w:rPr>
        <w:t xml:space="preserve">Избирательного кодекса Тверской области от 07.04.2003 № 20-ЗО территориальная избирательная комиссия </w:t>
      </w:r>
      <w:proofErr w:type="spellStart"/>
      <w:r w:rsidRPr="00C06DBE">
        <w:rPr>
          <w:sz w:val="28"/>
          <w:szCs w:val="28"/>
        </w:rPr>
        <w:t>Осташковского</w:t>
      </w:r>
      <w:proofErr w:type="spellEnd"/>
      <w:r w:rsidRPr="00C06DBE">
        <w:rPr>
          <w:sz w:val="28"/>
          <w:szCs w:val="28"/>
        </w:rPr>
        <w:t xml:space="preserve"> района </w:t>
      </w:r>
      <w:r w:rsidRPr="00C06DBE">
        <w:rPr>
          <w:b/>
          <w:spacing w:val="40"/>
          <w:sz w:val="28"/>
          <w:szCs w:val="28"/>
        </w:rPr>
        <w:t>постановляет</w:t>
      </w:r>
      <w:r w:rsidRPr="00C06DBE">
        <w:rPr>
          <w:sz w:val="28"/>
          <w:szCs w:val="28"/>
        </w:rPr>
        <w:t>:</w:t>
      </w:r>
    </w:p>
    <w:p w:rsidR="009D6C95" w:rsidRPr="00C06DBE" w:rsidRDefault="009D6C95" w:rsidP="00C06DBE">
      <w:pPr>
        <w:spacing w:line="360" w:lineRule="auto"/>
        <w:ind w:firstLine="709"/>
        <w:jc w:val="both"/>
        <w:rPr>
          <w:sz w:val="28"/>
          <w:szCs w:val="28"/>
        </w:rPr>
      </w:pPr>
    </w:p>
    <w:p w:rsidR="00C06DBE" w:rsidRDefault="00C06DBE" w:rsidP="00C06DBE">
      <w:pPr>
        <w:numPr>
          <w:ilvl w:val="0"/>
          <w:numId w:val="20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06DBE">
        <w:rPr>
          <w:sz w:val="28"/>
          <w:szCs w:val="28"/>
        </w:rPr>
        <w:t xml:space="preserve">Сформировать Рабочую группу </w:t>
      </w:r>
      <w:r w:rsidRPr="00C06DBE">
        <w:rPr>
          <w:bCs/>
          <w:sz w:val="28"/>
          <w:szCs w:val="28"/>
        </w:rPr>
        <w:t xml:space="preserve">по взаимодействию  территориальной избирательной комиссии </w:t>
      </w:r>
      <w:proofErr w:type="spellStart"/>
      <w:r w:rsidRPr="00C06DBE">
        <w:rPr>
          <w:bCs/>
          <w:sz w:val="28"/>
          <w:szCs w:val="28"/>
        </w:rPr>
        <w:t>Осташковского</w:t>
      </w:r>
      <w:proofErr w:type="spellEnd"/>
      <w:r w:rsidRPr="00C06DBE">
        <w:rPr>
          <w:bCs/>
          <w:sz w:val="28"/>
          <w:szCs w:val="28"/>
        </w:rPr>
        <w:t xml:space="preserve"> района с региональными организациями общероссийских общественных организаций инвалидов и обеспечению избирательных прав граждан с ограниченными физическими возможностями (далее - Рабочая группа) </w:t>
      </w:r>
      <w:r w:rsidRPr="00C06DB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следующем </w:t>
      </w:r>
      <w:r w:rsidRPr="00C06DBE">
        <w:rPr>
          <w:sz w:val="28"/>
          <w:szCs w:val="28"/>
        </w:rPr>
        <w:t>составе</w:t>
      </w:r>
      <w:r>
        <w:rPr>
          <w:sz w:val="28"/>
          <w:szCs w:val="28"/>
        </w:rPr>
        <w:t>:</w:t>
      </w:r>
    </w:p>
    <w:p w:rsidR="00C06DBE" w:rsidRPr="00C06DBE" w:rsidRDefault="00C06DBE" w:rsidP="00C06DBE">
      <w:pPr>
        <w:spacing w:line="360" w:lineRule="auto"/>
        <w:jc w:val="both"/>
        <w:rPr>
          <w:sz w:val="28"/>
          <w:szCs w:val="28"/>
        </w:rPr>
      </w:pPr>
      <w:r w:rsidRPr="00C06DBE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257"/>
        <w:gridCol w:w="417"/>
        <w:gridCol w:w="5515"/>
      </w:tblGrid>
      <w:tr w:rsidR="00C06DBE" w:rsidTr="0015781C">
        <w:trPr>
          <w:trHeight w:val="960"/>
        </w:trPr>
        <w:tc>
          <w:tcPr>
            <w:tcW w:w="3257" w:type="dxa"/>
          </w:tcPr>
          <w:p w:rsidR="00C06DBE" w:rsidRDefault="0015781C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</w:t>
            </w:r>
          </w:p>
          <w:p w:rsidR="00C06DBE" w:rsidRDefault="0015781C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17" w:type="dxa"/>
          </w:tcPr>
          <w:p w:rsidR="00C06DBE" w:rsidRDefault="00C06DBE" w:rsidP="00A94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C06DBE" w:rsidRDefault="00C06DBE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Осташковского</w:t>
            </w:r>
            <w:proofErr w:type="spellEnd"/>
            <w:r>
              <w:rPr>
                <w:sz w:val="28"/>
                <w:szCs w:val="28"/>
              </w:rPr>
              <w:t xml:space="preserve"> района, руководитель Рабочей группы;</w:t>
            </w:r>
          </w:p>
          <w:p w:rsidR="00C06DBE" w:rsidRDefault="00C06DBE" w:rsidP="00A9496B">
            <w:pPr>
              <w:jc w:val="both"/>
              <w:rPr>
                <w:sz w:val="24"/>
                <w:szCs w:val="24"/>
              </w:rPr>
            </w:pPr>
          </w:p>
        </w:tc>
      </w:tr>
      <w:tr w:rsidR="00C06DBE" w:rsidTr="0015781C">
        <w:trPr>
          <w:trHeight w:val="960"/>
        </w:trPr>
        <w:tc>
          <w:tcPr>
            <w:tcW w:w="3257" w:type="dxa"/>
          </w:tcPr>
          <w:p w:rsidR="00C06DBE" w:rsidRDefault="00C06DBE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Афанасьева </w:t>
            </w:r>
          </w:p>
          <w:p w:rsidR="00C06DBE" w:rsidRDefault="00C06DBE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417" w:type="dxa"/>
          </w:tcPr>
          <w:p w:rsidR="00C06DBE" w:rsidRDefault="00C06DBE" w:rsidP="00A94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C06DBE" w:rsidRDefault="00C06DBE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 с правом решающего голоса, заместитель руководителя Рабочей группы;</w:t>
            </w:r>
          </w:p>
          <w:p w:rsidR="00C06DBE" w:rsidRDefault="00C06DBE" w:rsidP="00A9496B">
            <w:pPr>
              <w:jc w:val="both"/>
              <w:rPr>
                <w:sz w:val="24"/>
                <w:szCs w:val="24"/>
              </w:rPr>
            </w:pPr>
          </w:p>
        </w:tc>
      </w:tr>
      <w:tr w:rsidR="00C9288C" w:rsidTr="0015781C">
        <w:trPr>
          <w:trHeight w:val="960"/>
        </w:trPr>
        <w:tc>
          <w:tcPr>
            <w:tcW w:w="3257" w:type="dxa"/>
          </w:tcPr>
          <w:p w:rsidR="00C9288C" w:rsidRDefault="0015781C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</w:t>
            </w:r>
          </w:p>
          <w:p w:rsidR="0015781C" w:rsidRDefault="0015781C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</w:tcPr>
          <w:p w:rsidR="00C9288C" w:rsidRDefault="00C9288C" w:rsidP="00A94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C9288C" w:rsidRDefault="00C9288C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 с правом решающего голоса;</w:t>
            </w:r>
          </w:p>
          <w:p w:rsidR="00C9288C" w:rsidRDefault="00C9288C" w:rsidP="00A9496B">
            <w:pPr>
              <w:jc w:val="both"/>
              <w:rPr>
                <w:sz w:val="24"/>
                <w:szCs w:val="24"/>
              </w:rPr>
            </w:pPr>
          </w:p>
        </w:tc>
      </w:tr>
      <w:tr w:rsidR="00C9288C" w:rsidTr="0015781C">
        <w:trPr>
          <w:trHeight w:val="960"/>
        </w:trPr>
        <w:tc>
          <w:tcPr>
            <w:tcW w:w="3257" w:type="dxa"/>
          </w:tcPr>
          <w:p w:rsidR="0015781C" w:rsidRDefault="0015781C" w:rsidP="00A9496B">
            <w:pPr>
              <w:jc w:val="both"/>
              <w:rPr>
                <w:sz w:val="28"/>
                <w:szCs w:val="28"/>
              </w:rPr>
            </w:pPr>
          </w:p>
          <w:p w:rsidR="00C9288C" w:rsidRDefault="0062136E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</w:t>
            </w:r>
          </w:p>
          <w:p w:rsidR="0062136E" w:rsidRDefault="0062136E" w:rsidP="00A9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417" w:type="dxa"/>
          </w:tcPr>
          <w:p w:rsidR="00C9288C" w:rsidRDefault="00C9288C" w:rsidP="00A94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15" w:type="dxa"/>
          </w:tcPr>
          <w:p w:rsidR="00C9288C" w:rsidRDefault="0062136E" w:rsidP="00A949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территориальной </w:t>
            </w:r>
            <w:r w:rsidR="00C9288C">
              <w:rPr>
                <w:sz w:val="28"/>
                <w:szCs w:val="28"/>
              </w:rPr>
              <w:t>социальной защиты населения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Осташковского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C9288C">
              <w:rPr>
                <w:sz w:val="28"/>
                <w:szCs w:val="28"/>
              </w:rPr>
              <w:t xml:space="preserve"> (по согласованию);</w:t>
            </w:r>
          </w:p>
          <w:p w:rsidR="00C9288C" w:rsidRDefault="00C9288C" w:rsidP="00A9496B">
            <w:pPr>
              <w:jc w:val="both"/>
              <w:rPr>
                <w:sz w:val="24"/>
                <w:szCs w:val="24"/>
              </w:rPr>
            </w:pPr>
          </w:p>
        </w:tc>
      </w:tr>
    </w:tbl>
    <w:p w:rsidR="00C06DBE" w:rsidRDefault="00C06DBE" w:rsidP="00C06DBE">
      <w:pPr>
        <w:jc w:val="both"/>
      </w:pPr>
    </w:p>
    <w:p w:rsidR="00C06DBE" w:rsidRPr="00C06DBE" w:rsidRDefault="00C06DBE" w:rsidP="00C9288C">
      <w:pPr>
        <w:pStyle w:val="3"/>
        <w:rPr>
          <w:sz w:val="28"/>
          <w:szCs w:val="28"/>
        </w:rPr>
      </w:pPr>
      <w:r w:rsidRPr="005B27B2">
        <w:tab/>
      </w:r>
      <w:r w:rsidRPr="005B27B2">
        <w:tab/>
      </w:r>
    </w:p>
    <w:p w:rsidR="00C06DBE" w:rsidRDefault="00C06DBE" w:rsidP="00C06DBE">
      <w:pPr>
        <w:numPr>
          <w:ilvl w:val="0"/>
          <w:numId w:val="20"/>
        </w:numPr>
        <w:tabs>
          <w:tab w:val="num" w:pos="0"/>
        </w:tabs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15781C">
        <w:rPr>
          <w:sz w:val="28"/>
          <w:szCs w:val="28"/>
        </w:rPr>
        <w:t xml:space="preserve">на сайте территориальной избирательной комиссии </w:t>
      </w:r>
      <w:proofErr w:type="spellStart"/>
      <w:r w:rsidR="0015781C">
        <w:rPr>
          <w:sz w:val="28"/>
          <w:szCs w:val="28"/>
        </w:rPr>
        <w:t>Осташковского</w:t>
      </w:r>
      <w:proofErr w:type="spellEnd"/>
      <w:r w:rsidR="0015781C">
        <w:rPr>
          <w:sz w:val="28"/>
          <w:szCs w:val="28"/>
        </w:rPr>
        <w:t xml:space="preserve"> района в сети Интернет.</w:t>
      </w:r>
    </w:p>
    <w:p w:rsidR="0015781C" w:rsidRDefault="0015781C" w:rsidP="0015781C">
      <w:pPr>
        <w:spacing w:after="120" w:line="360" w:lineRule="auto"/>
        <w:ind w:left="709"/>
        <w:jc w:val="both"/>
        <w:rPr>
          <w:sz w:val="28"/>
          <w:szCs w:val="28"/>
        </w:rPr>
      </w:pPr>
    </w:p>
    <w:p w:rsidR="00C06DBE" w:rsidRDefault="00C06DBE" w:rsidP="00C06DBE"/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15781C" w:rsidRPr="00AE080C" w:rsidTr="009064C6">
        <w:tc>
          <w:tcPr>
            <w:tcW w:w="4500" w:type="dxa"/>
            <w:vAlign w:val="bottom"/>
          </w:tcPr>
          <w:p w:rsidR="0015781C" w:rsidRDefault="0015781C" w:rsidP="009064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15781C" w:rsidRDefault="0015781C" w:rsidP="009064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</w:rPr>
              <w:t>Осташковского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4860" w:type="dxa"/>
            <w:vAlign w:val="bottom"/>
          </w:tcPr>
          <w:p w:rsidR="0015781C" w:rsidRPr="00AE080C" w:rsidRDefault="0015781C" w:rsidP="009064C6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15781C" w:rsidRPr="00AE080C" w:rsidTr="009064C6">
        <w:tc>
          <w:tcPr>
            <w:tcW w:w="4500" w:type="dxa"/>
          </w:tcPr>
          <w:p w:rsidR="0015781C" w:rsidRDefault="0015781C" w:rsidP="00906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15781C" w:rsidRPr="00AE080C" w:rsidRDefault="0015781C" w:rsidP="009064C6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15781C" w:rsidRPr="00AE080C" w:rsidTr="009064C6">
        <w:tc>
          <w:tcPr>
            <w:tcW w:w="4500" w:type="dxa"/>
            <w:vAlign w:val="bottom"/>
          </w:tcPr>
          <w:p w:rsidR="0015781C" w:rsidRDefault="0015781C" w:rsidP="009064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15781C" w:rsidRDefault="0015781C" w:rsidP="009064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</w:t>
            </w:r>
            <w:proofErr w:type="spellStart"/>
            <w:r>
              <w:rPr>
                <w:sz w:val="28"/>
              </w:rPr>
              <w:t>Осташковского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4860" w:type="dxa"/>
            <w:vAlign w:val="bottom"/>
          </w:tcPr>
          <w:p w:rsidR="0015781C" w:rsidRPr="00AE080C" w:rsidRDefault="0015781C" w:rsidP="009064C6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Лугаськова</w:t>
            </w:r>
            <w:proofErr w:type="spellEnd"/>
          </w:p>
        </w:tc>
      </w:tr>
    </w:tbl>
    <w:p w:rsidR="00F92512" w:rsidRPr="005B27B2" w:rsidRDefault="00F92512" w:rsidP="005937F9">
      <w:pPr>
        <w:ind w:right="-6"/>
      </w:pPr>
    </w:p>
    <w:sectPr w:rsidR="00F92512" w:rsidRPr="005B27B2" w:rsidSect="00374527">
      <w:pgSz w:w="11906" w:h="16838"/>
      <w:pgMar w:top="851" w:right="1133" w:bottom="4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A29"/>
    <w:multiLevelType w:val="singleLevel"/>
    <w:tmpl w:val="B6042F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">
    <w:nsid w:val="041E116D"/>
    <w:multiLevelType w:val="hybridMultilevel"/>
    <w:tmpl w:val="7BF4B15E"/>
    <w:lvl w:ilvl="0" w:tplc="0BC878D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B12452"/>
    <w:multiLevelType w:val="singleLevel"/>
    <w:tmpl w:val="B6042F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4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90695"/>
    <w:multiLevelType w:val="hybridMultilevel"/>
    <w:tmpl w:val="81006550"/>
    <w:lvl w:ilvl="0" w:tplc="DBBC6DF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CA2237"/>
    <w:multiLevelType w:val="hybridMultilevel"/>
    <w:tmpl w:val="9F6EB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612EE"/>
    <w:multiLevelType w:val="singleLevel"/>
    <w:tmpl w:val="64626A9C"/>
    <w:lvl w:ilvl="0">
      <w:start w:val="5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8">
    <w:nsid w:val="33586EF3"/>
    <w:multiLevelType w:val="hybridMultilevel"/>
    <w:tmpl w:val="C57A9582"/>
    <w:lvl w:ilvl="0" w:tplc="7B5CE6D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45D38"/>
    <w:multiLevelType w:val="hybridMultilevel"/>
    <w:tmpl w:val="6832CFA2"/>
    <w:lvl w:ilvl="0" w:tplc="50240B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A133CA2"/>
    <w:multiLevelType w:val="hybridMultilevel"/>
    <w:tmpl w:val="E3049DEC"/>
    <w:lvl w:ilvl="0" w:tplc="0A2EC4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3D511FBE"/>
    <w:multiLevelType w:val="hybridMultilevel"/>
    <w:tmpl w:val="AC3E6B94"/>
    <w:lvl w:ilvl="0" w:tplc="E17AB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6F5214"/>
    <w:multiLevelType w:val="singleLevel"/>
    <w:tmpl w:val="A04CF038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3">
    <w:nsid w:val="53D31254"/>
    <w:multiLevelType w:val="singleLevel"/>
    <w:tmpl w:val="C7326692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4">
    <w:nsid w:val="60A56D33"/>
    <w:multiLevelType w:val="hybridMultilevel"/>
    <w:tmpl w:val="55307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16C50"/>
    <w:multiLevelType w:val="hybridMultilevel"/>
    <w:tmpl w:val="26E6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0204E"/>
    <w:multiLevelType w:val="hybridMultilevel"/>
    <w:tmpl w:val="FD287E9E"/>
    <w:lvl w:ilvl="0" w:tplc="F646872A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68BC3ADE"/>
    <w:multiLevelType w:val="hybridMultilevel"/>
    <w:tmpl w:val="1A02135C"/>
    <w:lvl w:ilvl="0" w:tplc="B5CA78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6D5B0824"/>
    <w:multiLevelType w:val="singleLevel"/>
    <w:tmpl w:val="87A2B56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5D4788"/>
    <w:multiLevelType w:val="singleLevel"/>
    <w:tmpl w:val="A04CF038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2"/>
  </w:num>
  <w:num w:numId="5">
    <w:abstractNumId w:val="13"/>
  </w:num>
  <w:num w:numId="6">
    <w:abstractNumId w:val="7"/>
  </w:num>
  <w:num w:numId="7">
    <w:abstractNumId w:val="3"/>
  </w:num>
  <w:num w:numId="8">
    <w:abstractNumId w:val="1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17"/>
  </w:num>
  <w:num w:numId="17">
    <w:abstractNumId w:val="1"/>
  </w:num>
  <w:num w:numId="18">
    <w:abstractNumId w:val="16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30D8"/>
    <w:rsid w:val="000023F8"/>
    <w:rsid w:val="00002AD5"/>
    <w:rsid w:val="0005241D"/>
    <w:rsid w:val="00065B5A"/>
    <w:rsid w:val="00066B2F"/>
    <w:rsid w:val="00074D46"/>
    <w:rsid w:val="00082D0B"/>
    <w:rsid w:val="000848D0"/>
    <w:rsid w:val="000A0B67"/>
    <w:rsid w:val="000A376D"/>
    <w:rsid w:val="000B5A8A"/>
    <w:rsid w:val="000C135A"/>
    <w:rsid w:val="000C5EF2"/>
    <w:rsid w:val="000C7D58"/>
    <w:rsid w:val="000D6974"/>
    <w:rsid w:val="0011308F"/>
    <w:rsid w:val="00117F42"/>
    <w:rsid w:val="001415AF"/>
    <w:rsid w:val="00142E60"/>
    <w:rsid w:val="0015545A"/>
    <w:rsid w:val="0015781C"/>
    <w:rsid w:val="001B35F9"/>
    <w:rsid w:val="001D02F7"/>
    <w:rsid w:val="001F2682"/>
    <w:rsid w:val="001F65A5"/>
    <w:rsid w:val="00200A02"/>
    <w:rsid w:val="00234E5B"/>
    <w:rsid w:val="0024611E"/>
    <w:rsid w:val="00266C8C"/>
    <w:rsid w:val="002730BE"/>
    <w:rsid w:val="00276F2A"/>
    <w:rsid w:val="0029426F"/>
    <w:rsid w:val="002C64FF"/>
    <w:rsid w:val="002C7E1D"/>
    <w:rsid w:val="002E3225"/>
    <w:rsid w:val="002F0FE9"/>
    <w:rsid w:val="00333C2D"/>
    <w:rsid w:val="00346B83"/>
    <w:rsid w:val="00355D68"/>
    <w:rsid w:val="00357A87"/>
    <w:rsid w:val="00364061"/>
    <w:rsid w:val="00374527"/>
    <w:rsid w:val="0037637A"/>
    <w:rsid w:val="003867AD"/>
    <w:rsid w:val="003B1E8A"/>
    <w:rsid w:val="004036AE"/>
    <w:rsid w:val="004338C1"/>
    <w:rsid w:val="00433E06"/>
    <w:rsid w:val="004960E5"/>
    <w:rsid w:val="004A1F48"/>
    <w:rsid w:val="004C62DD"/>
    <w:rsid w:val="004E32FB"/>
    <w:rsid w:val="004E7D3A"/>
    <w:rsid w:val="005040C0"/>
    <w:rsid w:val="0052584C"/>
    <w:rsid w:val="005353C6"/>
    <w:rsid w:val="005664ED"/>
    <w:rsid w:val="00566A47"/>
    <w:rsid w:val="00570D4E"/>
    <w:rsid w:val="005937F9"/>
    <w:rsid w:val="005A57DE"/>
    <w:rsid w:val="005B22B8"/>
    <w:rsid w:val="005B27B2"/>
    <w:rsid w:val="005C44EF"/>
    <w:rsid w:val="005C4EBF"/>
    <w:rsid w:val="00607368"/>
    <w:rsid w:val="0062136E"/>
    <w:rsid w:val="00650D26"/>
    <w:rsid w:val="00667D68"/>
    <w:rsid w:val="00683AFB"/>
    <w:rsid w:val="006A07A7"/>
    <w:rsid w:val="006D208C"/>
    <w:rsid w:val="006D59D9"/>
    <w:rsid w:val="007040E7"/>
    <w:rsid w:val="00732A14"/>
    <w:rsid w:val="00744A66"/>
    <w:rsid w:val="007A62D5"/>
    <w:rsid w:val="007B2287"/>
    <w:rsid w:val="007B57B5"/>
    <w:rsid w:val="007C0A43"/>
    <w:rsid w:val="007D3F98"/>
    <w:rsid w:val="007D528C"/>
    <w:rsid w:val="00820973"/>
    <w:rsid w:val="00847D07"/>
    <w:rsid w:val="00863FF0"/>
    <w:rsid w:val="008B2F9F"/>
    <w:rsid w:val="008D282D"/>
    <w:rsid w:val="008D3466"/>
    <w:rsid w:val="0090216A"/>
    <w:rsid w:val="00930471"/>
    <w:rsid w:val="009669D2"/>
    <w:rsid w:val="00971274"/>
    <w:rsid w:val="009858E9"/>
    <w:rsid w:val="009A4503"/>
    <w:rsid w:val="009D6C95"/>
    <w:rsid w:val="009F30D8"/>
    <w:rsid w:val="00A07C7C"/>
    <w:rsid w:val="00A17C22"/>
    <w:rsid w:val="00A2166D"/>
    <w:rsid w:val="00A9496B"/>
    <w:rsid w:val="00AB08A9"/>
    <w:rsid w:val="00AB21E8"/>
    <w:rsid w:val="00AC2854"/>
    <w:rsid w:val="00AC6A5F"/>
    <w:rsid w:val="00AC78C9"/>
    <w:rsid w:val="00AE3015"/>
    <w:rsid w:val="00B15B67"/>
    <w:rsid w:val="00B21F56"/>
    <w:rsid w:val="00B25002"/>
    <w:rsid w:val="00B35770"/>
    <w:rsid w:val="00B9180F"/>
    <w:rsid w:val="00BA31FA"/>
    <w:rsid w:val="00BB369A"/>
    <w:rsid w:val="00BB7F23"/>
    <w:rsid w:val="00BC02FB"/>
    <w:rsid w:val="00BF3A0C"/>
    <w:rsid w:val="00C06DBE"/>
    <w:rsid w:val="00C06E42"/>
    <w:rsid w:val="00C17967"/>
    <w:rsid w:val="00C36D00"/>
    <w:rsid w:val="00C5508E"/>
    <w:rsid w:val="00C76182"/>
    <w:rsid w:val="00C9288C"/>
    <w:rsid w:val="00CA4519"/>
    <w:rsid w:val="00CA4C67"/>
    <w:rsid w:val="00CD664A"/>
    <w:rsid w:val="00D35212"/>
    <w:rsid w:val="00D75098"/>
    <w:rsid w:val="00D771EC"/>
    <w:rsid w:val="00DB0804"/>
    <w:rsid w:val="00DE65BC"/>
    <w:rsid w:val="00E27E77"/>
    <w:rsid w:val="00E5561C"/>
    <w:rsid w:val="00E60317"/>
    <w:rsid w:val="00E60D37"/>
    <w:rsid w:val="00E6397E"/>
    <w:rsid w:val="00E87A9D"/>
    <w:rsid w:val="00EA1D30"/>
    <w:rsid w:val="00EF18E9"/>
    <w:rsid w:val="00F00B32"/>
    <w:rsid w:val="00F17B9B"/>
    <w:rsid w:val="00F2062C"/>
    <w:rsid w:val="00F44DD6"/>
    <w:rsid w:val="00F66083"/>
    <w:rsid w:val="00F71B55"/>
    <w:rsid w:val="00F770C7"/>
    <w:rsid w:val="00F85949"/>
    <w:rsid w:val="00F92512"/>
    <w:rsid w:val="00F935AF"/>
    <w:rsid w:val="00F978CB"/>
    <w:rsid w:val="00FA1A4F"/>
    <w:rsid w:val="00FC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527"/>
  </w:style>
  <w:style w:type="paragraph" w:styleId="1">
    <w:name w:val="heading 1"/>
    <w:basedOn w:val="a"/>
    <w:next w:val="a"/>
    <w:qFormat/>
    <w:rsid w:val="0037452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74527"/>
    <w:pPr>
      <w:keepNext/>
      <w:ind w:right="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7452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4527"/>
    <w:pPr>
      <w:jc w:val="center"/>
    </w:pPr>
    <w:rPr>
      <w:b/>
      <w:sz w:val="24"/>
    </w:rPr>
  </w:style>
  <w:style w:type="paragraph" w:styleId="a4">
    <w:name w:val="Body Text Indent"/>
    <w:basedOn w:val="a"/>
    <w:rsid w:val="00374527"/>
    <w:pPr>
      <w:ind w:firstLine="1134"/>
      <w:jc w:val="both"/>
    </w:pPr>
    <w:rPr>
      <w:sz w:val="24"/>
    </w:rPr>
  </w:style>
  <w:style w:type="paragraph" w:styleId="20">
    <w:name w:val="Body Text 2"/>
    <w:basedOn w:val="a"/>
    <w:rsid w:val="00374527"/>
    <w:pPr>
      <w:ind w:right="-1333"/>
    </w:pPr>
    <w:rPr>
      <w:sz w:val="24"/>
    </w:rPr>
  </w:style>
  <w:style w:type="paragraph" w:styleId="30">
    <w:name w:val="Body Text 3"/>
    <w:basedOn w:val="a"/>
    <w:rsid w:val="00374527"/>
    <w:rPr>
      <w:sz w:val="24"/>
    </w:rPr>
  </w:style>
  <w:style w:type="paragraph" w:styleId="a5">
    <w:name w:val="Block Text"/>
    <w:basedOn w:val="a"/>
    <w:rsid w:val="00374527"/>
    <w:pPr>
      <w:ind w:left="3600" w:right="42" w:hanging="3300"/>
    </w:pPr>
    <w:rPr>
      <w:sz w:val="24"/>
    </w:rPr>
  </w:style>
  <w:style w:type="paragraph" w:styleId="21">
    <w:name w:val="Body Text Indent 2"/>
    <w:basedOn w:val="a"/>
    <w:rsid w:val="00374527"/>
    <w:pPr>
      <w:ind w:firstLine="720"/>
    </w:pPr>
    <w:rPr>
      <w:b/>
      <w:bCs/>
      <w:sz w:val="24"/>
    </w:rPr>
  </w:style>
  <w:style w:type="paragraph" w:styleId="31">
    <w:name w:val="Body Text Indent 3"/>
    <w:basedOn w:val="a"/>
    <w:rsid w:val="00374527"/>
    <w:pPr>
      <w:spacing w:line="360" w:lineRule="auto"/>
      <w:ind w:firstLine="720"/>
    </w:pPr>
    <w:rPr>
      <w:sz w:val="24"/>
    </w:rPr>
  </w:style>
  <w:style w:type="paragraph" w:styleId="a6">
    <w:name w:val="Balloon Text"/>
    <w:basedOn w:val="a"/>
    <w:semiHidden/>
    <w:rsid w:val="005B2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Администрация МО "Осташков"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Никифорова</dc:creator>
  <cp:lastModifiedBy>User</cp:lastModifiedBy>
  <cp:revision>7</cp:revision>
  <cp:lastPrinted>2016-05-25T13:42:00Z</cp:lastPrinted>
  <dcterms:created xsi:type="dcterms:W3CDTF">2016-05-24T10:43:00Z</dcterms:created>
  <dcterms:modified xsi:type="dcterms:W3CDTF">2016-05-25T13:42:00Z</dcterms:modified>
</cp:coreProperties>
</file>