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5D1BC5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3C3C8D">
        <w:rPr>
          <w:sz w:val="28"/>
          <w:szCs w:val="28"/>
        </w:rPr>
        <w:t xml:space="preserve">20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109/883-4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B4EAB" w:rsidRDefault="00DB4EAB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DB4EAB" w:rsidRDefault="00DB4EAB" w:rsidP="00DB4EAB">
      <w:pPr>
        <w:jc w:val="center"/>
        <w:rPr>
          <w:b/>
          <w:bCs/>
          <w:sz w:val="28"/>
          <w:szCs w:val="28"/>
        </w:rPr>
      </w:pPr>
      <w:r w:rsidRPr="00BE72A2">
        <w:rPr>
          <w:b/>
          <w:bCs/>
          <w:sz w:val="28"/>
          <w:szCs w:val="28"/>
        </w:rPr>
        <w:t>О Плане мероприятий по обучению членов избирательных комиссий и других участников избирательного процесса в 20</w:t>
      </w:r>
      <w:r>
        <w:rPr>
          <w:b/>
          <w:bCs/>
          <w:sz w:val="28"/>
          <w:szCs w:val="28"/>
        </w:rPr>
        <w:t>20</w:t>
      </w:r>
      <w:r w:rsidRPr="00BE72A2">
        <w:rPr>
          <w:b/>
          <w:bCs/>
          <w:sz w:val="28"/>
          <w:szCs w:val="28"/>
        </w:rPr>
        <w:t xml:space="preserve"> году</w:t>
      </w:r>
    </w:p>
    <w:p w:rsidR="00DB4EAB" w:rsidRPr="00BE72A2" w:rsidRDefault="00DB4EAB" w:rsidP="00DB4EAB">
      <w:pPr>
        <w:jc w:val="center"/>
        <w:rPr>
          <w:b/>
          <w:bCs/>
          <w:sz w:val="28"/>
          <w:szCs w:val="28"/>
        </w:rPr>
      </w:pPr>
    </w:p>
    <w:p w:rsidR="00DB4EAB" w:rsidRPr="00723E93" w:rsidRDefault="00DB4EAB" w:rsidP="00723E93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1D78B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>»</w:t>
      </w:r>
      <w:r>
        <w:rPr>
          <w:sz w:val="28"/>
          <w:szCs w:val="28"/>
        </w:rPr>
        <w:t>, «к»</w:t>
      </w:r>
      <w:r w:rsidRPr="001D78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78B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D78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№20-ЗО,</w:t>
      </w:r>
      <w:r w:rsidR="00723E93">
        <w:rPr>
          <w:sz w:val="28"/>
          <w:szCs w:val="28"/>
        </w:rPr>
        <w:t xml:space="preserve"> постановлениями территориальной избирательной комиссии Осташковского района от 14.01.2020 </w:t>
      </w:r>
      <w:r w:rsidR="00723E93" w:rsidRPr="00723E93">
        <w:rPr>
          <w:sz w:val="28"/>
          <w:szCs w:val="28"/>
        </w:rPr>
        <w:t>№ 109/881-4 «О Плане работы территориальной избирательной комиссии Осташковского района на январь-июнь 2020 года»</w:t>
      </w:r>
      <w:r w:rsidR="00723E93">
        <w:rPr>
          <w:sz w:val="28"/>
          <w:szCs w:val="28"/>
        </w:rPr>
        <w:t>, от 14.01.2020 № 109/882-4 «</w:t>
      </w:r>
      <w:r w:rsidR="00723E93" w:rsidRPr="00723E93">
        <w:rPr>
          <w:sz w:val="28"/>
          <w:szCs w:val="28"/>
        </w:rPr>
        <w:t>О Плане осн</w:t>
      </w:r>
      <w:r w:rsidR="00723E93">
        <w:rPr>
          <w:sz w:val="28"/>
          <w:szCs w:val="28"/>
        </w:rPr>
        <w:t xml:space="preserve">овных мероприятий по повышению </w:t>
      </w:r>
      <w:r w:rsidR="00723E93" w:rsidRPr="00723E93">
        <w:rPr>
          <w:sz w:val="28"/>
          <w:szCs w:val="28"/>
        </w:rPr>
        <w:t>правовой культуры избирате</w:t>
      </w:r>
      <w:r w:rsidR="00723E93">
        <w:rPr>
          <w:sz w:val="28"/>
          <w:szCs w:val="28"/>
        </w:rPr>
        <w:t xml:space="preserve">лей (участников референдума) и </w:t>
      </w:r>
      <w:r w:rsidR="00723E93" w:rsidRPr="00723E93">
        <w:rPr>
          <w:sz w:val="28"/>
          <w:szCs w:val="28"/>
        </w:rPr>
        <w:t>обучению организаторов выборов и референдумов в Осташковском городском округе на 2020 год</w:t>
      </w:r>
      <w:r w:rsidR="00723E93">
        <w:rPr>
          <w:sz w:val="28"/>
          <w:szCs w:val="28"/>
        </w:rPr>
        <w:t xml:space="preserve">»  </w:t>
      </w:r>
      <w:r>
        <w:rPr>
          <w:sz w:val="28"/>
          <w:szCs w:val="28"/>
        </w:rPr>
        <w:t>территориальная избирательная комиссия Осташковского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:rsidR="00DB4EAB" w:rsidRDefault="00DB4EAB" w:rsidP="00723E93">
      <w:pPr>
        <w:pStyle w:val="14-151"/>
        <w:numPr>
          <w:ilvl w:val="0"/>
          <w:numId w:val="5"/>
        </w:numPr>
        <w:tabs>
          <w:tab w:val="clear" w:pos="928"/>
          <w:tab w:val="num" w:pos="993"/>
        </w:tabs>
        <w:ind w:left="0" w:firstLine="567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в 2020 году  (Приложение №1)</w:t>
      </w:r>
      <w:r w:rsidRPr="00857F75">
        <w:rPr>
          <w:szCs w:val="26"/>
        </w:rPr>
        <w:t>.</w:t>
      </w:r>
    </w:p>
    <w:p w:rsidR="00DB4EAB" w:rsidRDefault="00DB4EAB" w:rsidP="00723E93">
      <w:pPr>
        <w:pStyle w:val="14-151"/>
        <w:numPr>
          <w:ilvl w:val="0"/>
          <w:numId w:val="5"/>
        </w:numPr>
        <w:tabs>
          <w:tab w:val="clear" w:pos="928"/>
          <w:tab w:val="num" w:pos="993"/>
        </w:tabs>
        <w:ind w:left="0" w:firstLine="567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2020 году (Приложение №2)</w:t>
      </w:r>
      <w:r w:rsidRPr="00857F75">
        <w:rPr>
          <w:szCs w:val="26"/>
        </w:rPr>
        <w:t>.</w:t>
      </w:r>
    </w:p>
    <w:p w:rsidR="00DB4EAB" w:rsidRPr="00BE72A2" w:rsidRDefault="00DB4EAB" w:rsidP="00723E93">
      <w:pPr>
        <w:pStyle w:val="14-151"/>
        <w:widowControl w:val="0"/>
        <w:numPr>
          <w:ilvl w:val="0"/>
          <w:numId w:val="5"/>
        </w:numPr>
        <w:tabs>
          <w:tab w:val="clear" w:pos="928"/>
          <w:tab w:val="num" w:pos="993"/>
          <w:tab w:val="num" w:pos="1134"/>
        </w:tabs>
        <w:ind w:left="0" w:firstLine="567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>
        <w:rPr>
          <w:szCs w:val="26"/>
        </w:rPr>
        <w:t>20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:rsidR="00723E93" w:rsidRDefault="00723E93" w:rsidP="00723E93">
      <w:pPr>
        <w:pStyle w:val="14-151"/>
        <w:widowControl w:val="0"/>
        <w:numPr>
          <w:ilvl w:val="0"/>
          <w:numId w:val="5"/>
        </w:numPr>
        <w:tabs>
          <w:tab w:val="clear" w:pos="928"/>
          <w:tab w:val="left" w:pos="0"/>
          <w:tab w:val="num" w:pos="1276"/>
        </w:tabs>
        <w:ind w:left="0" w:firstLine="567"/>
        <w:rPr>
          <w:color w:val="000000"/>
          <w:spacing w:val="-1"/>
          <w:szCs w:val="26"/>
        </w:rPr>
      </w:pPr>
      <w:r>
        <w:rPr>
          <w:spacing w:val="-1"/>
          <w:szCs w:val="28"/>
        </w:rPr>
        <w:t xml:space="preserve">Председателю  территориальной избирательной комиссии Осташковского района Л.В. Романцовой </w:t>
      </w:r>
      <w:r w:rsidRPr="00533A5E">
        <w:rPr>
          <w:spacing w:val="-1"/>
          <w:szCs w:val="28"/>
        </w:rPr>
        <w:t>обеспечить 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723E93" w:rsidRDefault="00723E93" w:rsidP="00723E93">
      <w:pPr>
        <w:pStyle w:val="af6"/>
        <w:numPr>
          <w:ilvl w:val="0"/>
          <w:numId w:val="5"/>
        </w:numPr>
        <w:tabs>
          <w:tab w:val="clear" w:pos="928"/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1BC5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 Осташковского района в сети «Интернет».</w:t>
      </w:r>
    </w:p>
    <w:p w:rsidR="005E7A23" w:rsidRPr="005D1BC5" w:rsidRDefault="005E7A23" w:rsidP="00723E93">
      <w:pPr>
        <w:pStyle w:val="af6"/>
        <w:tabs>
          <w:tab w:val="left" w:pos="709"/>
        </w:tabs>
        <w:spacing w:line="360" w:lineRule="auto"/>
        <w:ind w:left="928"/>
        <w:jc w:val="both"/>
        <w:rPr>
          <w:sz w:val="28"/>
          <w:szCs w:val="28"/>
        </w:rPr>
      </w:pPr>
    </w:p>
    <w:p w:rsidR="005D1BC5" w:rsidRPr="00723E93" w:rsidRDefault="005D1BC5" w:rsidP="00723E93">
      <w:pPr>
        <w:tabs>
          <w:tab w:val="left" w:pos="709"/>
        </w:tabs>
        <w:spacing w:line="336" w:lineRule="auto"/>
        <w:ind w:left="56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4928"/>
        <w:gridCol w:w="4819"/>
      </w:tblGrid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  <w:rPr>
                <w:sz w:val="24"/>
                <w:lang w:val="en-US"/>
              </w:rPr>
            </w:pPr>
            <w:r w:rsidRPr="004306CA">
              <w:br w:type="page"/>
            </w: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</w:p>
        </w:tc>
      </w:tr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</w:p>
        </w:tc>
      </w:tr>
      <w:tr w:rsidR="00CC248A" w:rsidRPr="004306CA" w:rsidTr="0029560D">
        <w:tc>
          <w:tcPr>
            <w:tcW w:w="4928" w:type="dxa"/>
          </w:tcPr>
          <w:p w:rsidR="00CC248A" w:rsidRPr="004306CA" w:rsidRDefault="00CC248A" w:rsidP="0029560D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CC248A" w:rsidRPr="004306CA" w:rsidRDefault="00CC248A" w:rsidP="00B041A0">
            <w:pPr>
              <w:jc w:val="center"/>
              <w:rPr>
                <w:sz w:val="28"/>
              </w:rPr>
            </w:pPr>
          </w:p>
        </w:tc>
      </w:tr>
    </w:tbl>
    <w:p w:rsidR="00C13BF0" w:rsidRPr="00C13BF0" w:rsidRDefault="00C13BF0" w:rsidP="00677F22">
      <w:pPr>
        <w:spacing w:before="240" w:after="240"/>
        <w:jc w:val="center"/>
      </w:pPr>
    </w:p>
    <w:sectPr w:rsidR="00C13BF0" w:rsidRPr="00C13BF0" w:rsidSect="00677F22">
      <w:headerReference w:type="even" r:id="rId8"/>
      <w:foot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3F" w:rsidRDefault="00A6463F">
      <w:r>
        <w:separator/>
      </w:r>
    </w:p>
  </w:endnote>
  <w:endnote w:type="continuationSeparator" w:id="0">
    <w:p w:rsidR="00A6463F" w:rsidRDefault="00A6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3F" w:rsidRDefault="00A6463F">
      <w:r>
        <w:separator/>
      </w:r>
    </w:p>
  </w:footnote>
  <w:footnote w:type="continuationSeparator" w:id="0">
    <w:p w:rsidR="00A6463F" w:rsidRDefault="00A6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24BB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F6546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2BC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340564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94A65"/>
    <w:rsid w:val="000A7CD4"/>
    <w:rsid w:val="000C00AF"/>
    <w:rsid w:val="000D1C2B"/>
    <w:rsid w:val="000D1C35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61044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394E"/>
    <w:rsid w:val="002740A4"/>
    <w:rsid w:val="0027440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5B81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3C8D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24BB8"/>
    <w:rsid w:val="00424DC8"/>
    <w:rsid w:val="00430E03"/>
    <w:rsid w:val="00431856"/>
    <w:rsid w:val="0043538D"/>
    <w:rsid w:val="004375C4"/>
    <w:rsid w:val="004443D2"/>
    <w:rsid w:val="0044560E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16C3D"/>
    <w:rsid w:val="00534294"/>
    <w:rsid w:val="00536538"/>
    <w:rsid w:val="00540B5E"/>
    <w:rsid w:val="005508A6"/>
    <w:rsid w:val="00553158"/>
    <w:rsid w:val="00555B72"/>
    <w:rsid w:val="00557E8D"/>
    <w:rsid w:val="0056486B"/>
    <w:rsid w:val="00565101"/>
    <w:rsid w:val="00565112"/>
    <w:rsid w:val="00567A0A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1BC5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1D1C"/>
    <w:rsid w:val="00654918"/>
    <w:rsid w:val="006552D9"/>
    <w:rsid w:val="006574D0"/>
    <w:rsid w:val="006606DB"/>
    <w:rsid w:val="00664AE0"/>
    <w:rsid w:val="00666CD6"/>
    <w:rsid w:val="00677F22"/>
    <w:rsid w:val="00680895"/>
    <w:rsid w:val="006859B3"/>
    <w:rsid w:val="00685BE5"/>
    <w:rsid w:val="00691D0D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3E93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3348"/>
    <w:rsid w:val="008A4166"/>
    <w:rsid w:val="008B55F1"/>
    <w:rsid w:val="008C0F35"/>
    <w:rsid w:val="008C2D44"/>
    <w:rsid w:val="008C30FA"/>
    <w:rsid w:val="008C4E9F"/>
    <w:rsid w:val="008D2DC4"/>
    <w:rsid w:val="008D6355"/>
    <w:rsid w:val="008E53C5"/>
    <w:rsid w:val="008F306A"/>
    <w:rsid w:val="008F4F0F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1B3D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463F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465D"/>
    <w:rsid w:val="00AE6BC9"/>
    <w:rsid w:val="00AF0027"/>
    <w:rsid w:val="00AF01EF"/>
    <w:rsid w:val="00B041A0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8762C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3BF0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30F5"/>
    <w:rsid w:val="00C76FEA"/>
    <w:rsid w:val="00C8215B"/>
    <w:rsid w:val="00C841C4"/>
    <w:rsid w:val="00C90BD7"/>
    <w:rsid w:val="00C9532E"/>
    <w:rsid w:val="00C96F5D"/>
    <w:rsid w:val="00CA0B22"/>
    <w:rsid w:val="00CB0315"/>
    <w:rsid w:val="00CB27AD"/>
    <w:rsid w:val="00CB3952"/>
    <w:rsid w:val="00CB6974"/>
    <w:rsid w:val="00CC0EF6"/>
    <w:rsid w:val="00CC248A"/>
    <w:rsid w:val="00CC3973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4EAB"/>
    <w:rsid w:val="00DC6162"/>
    <w:rsid w:val="00DD4B1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EF7C31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0FFD"/>
    <w:rsid w:val="00FC4544"/>
    <w:rsid w:val="00FD355E"/>
    <w:rsid w:val="00FD79B7"/>
    <w:rsid w:val="00FE070E"/>
    <w:rsid w:val="00FE281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uiPriority w:val="99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uiPriority w:val="22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1">
    <w:name w:val="текст14-15"/>
    <w:basedOn w:val="a"/>
    <w:rsid w:val="00DB4EAB"/>
    <w:pPr>
      <w:spacing w:line="360" w:lineRule="auto"/>
      <w:ind w:firstLine="709"/>
      <w:jc w:val="both"/>
    </w:pPr>
    <w:rPr>
      <w:sz w:val="28"/>
    </w:rPr>
  </w:style>
  <w:style w:type="paragraph" w:customStyle="1" w:styleId="Style2">
    <w:name w:val="Style2"/>
    <w:basedOn w:val="a"/>
    <w:rsid w:val="00DB4EAB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DB4EAB"/>
    <w:rPr>
      <w:rFonts w:ascii="Times New Roman" w:hAnsi="Times New Roman" w:cs="Times New Roman"/>
      <w:b/>
      <w:bCs/>
      <w:sz w:val="26"/>
      <w:szCs w:val="26"/>
    </w:rPr>
  </w:style>
  <w:style w:type="paragraph" w:styleId="afd">
    <w:name w:val="Normal (Web)"/>
    <w:basedOn w:val="a"/>
    <w:uiPriority w:val="99"/>
    <w:unhideWhenUsed/>
    <w:rsid w:val="00DB4E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A881-6F44-4DC0-8CD3-1EF17D4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2017-03-03T09:14:00Z</cp:lastPrinted>
  <dcterms:created xsi:type="dcterms:W3CDTF">2019-12-16T10:44:00Z</dcterms:created>
  <dcterms:modified xsi:type="dcterms:W3CDTF">2020-01-24T09:33:00Z</dcterms:modified>
</cp:coreProperties>
</file>