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D50D661" w:rsidR="00771A7A" w:rsidRDefault="009B26F2" w:rsidP="00771A7A">
      <w:pPr>
        <w:tabs>
          <w:tab w:val="left" w:pos="142"/>
        </w:tabs>
        <w:rPr>
          <w:sz w:val="24"/>
          <w:szCs w:val="24"/>
        </w:rPr>
      </w:pPr>
      <w:r w:rsidRPr="009B26F2">
        <w:rPr>
          <w:sz w:val="28"/>
          <w:szCs w:val="28"/>
        </w:rPr>
        <w:t>1</w:t>
      </w:r>
      <w:r w:rsidR="009F5011">
        <w:rPr>
          <w:sz w:val="28"/>
          <w:szCs w:val="28"/>
        </w:rPr>
        <w:t>4</w:t>
      </w:r>
      <w:r w:rsidRPr="009B26F2">
        <w:rPr>
          <w:sz w:val="28"/>
          <w:szCs w:val="28"/>
        </w:rPr>
        <w:t xml:space="preserve"> июля </w:t>
      </w:r>
      <w:r w:rsidR="00B87254" w:rsidRPr="009B26F2">
        <w:rPr>
          <w:sz w:val="28"/>
          <w:szCs w:val="28"/>
        </w:rPr>
        <w:t xml:space="preserve"> </w:t>
      </w:r>
      <w:r w:rsidR="00126204" w:rsidRPr="009B26F2">
        <w:rPr>
          <w:sz w:val="28"/>
          <w:szCs w:val="28"/>
        </w:rPr>
        <w:t>20</w:t>
      </w:r>
      <w:r w:rsidR="005715FB" w:rsidRPr="009B26F2">
        <w:rPr>
          <w:sz w:val="28"/>
          <w:szCs w:val="28"/>
        </w:rPr>
        <w:t>21</w:t>
      </w:r>
      <w:r w:rsidR="00684784" w:rsidRPr="009B26F2">
        <w:rPr>
          <w:sz w:val="28"/>
          <w:szCs w:val="28"/>
        </w:rPr>
        <w:t xml:space="preserve"> 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Pr="009B26F2">
        <w:rPr>
          <w:sz w:val="28"/>
          <w:szCs w:val="28"/>
        </w:rPr>
        <w:t>7/</w:t>
      </w:r>
      <w:r w:rsidR="005E515D">
        <w:rPr>
          <w:sz w:val="28"/>
          <w:szCs w:val="28"/>
        </w:rPr>
        <w:t>3</w:t>
      </w:r>
      <w:r w:rsidR="00177FF4">
        <w:rPr>
          <w:sz w:val="28"/>
          <w:szCs w:val="28"/>
        </w:rPr>
        <w:t>1</w:t>
      </w:r>
      <w:r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4612DE8B" w14:textId="5DB80F88" w:rsidR="00177FF4" w:rsidRDefault="00177FF4" w:rsidP="00177FF4">
      <w:pPr>
        <w:spacing w:before="360"/>
        <w:jc w:val="center"/>
        <w:rPr>
          <w:b/>
          <w:sz w:val="22"/>
          <w:szCs w:val="22"/>
        </w:rPr>
      </w:pPr>
      <w:r w:rsidRPr="00997F7C">
        <w:rPr>
          <w:b/>
          <w:sz w:val="28"/>
          <w:szCs w:val="28"/>
        </w:rPr>
        <w:t xml:space="preserve">О плане мероприятий информационно-разъяснительной деятельности </w:t>
      </w:r>
      <w:r>
        <w:rPr>
          <w:b/>
          <w:sz w:val="28"/>
          <w:szCs w:val="28"/>
        </w:rPr>
        <w:t xml:space="preserve">территориальной </w:t>
      </w:r>
      <w:r w:rsidRPr="00997F7C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 Осташковского округа </w:t>
      </w:r>
      <w:r w:rsidRPr="00997F7C">
        <w:rPr>
          <w:b/>
          <w:sz w:val="28"/>
          <w:szCs w:val="28"/>
        </w:rPr>
        <w:t>в период проведения избирательн</w:t>
      </w:r>
      <w:r>
        <w:rPr>
          <w:b/>
          <w:sz w:val="28"/>
          <w:szCs w:val="28"/>
        </w:rPr>
        <w:t>ых</w:t>
      </w:r>
      <w:r w:rsidRPr="00997F7C">
        <w:rPr>
          <w:b/>
          <w:sz w:val="28"/>
          <w:szCs w:val="28"/>
        </w:rPr>
        <w:t xml:space="preserve"> кампани</w:t>
      </w:r>
      <w:r>
        <w:rPr>
          <w:b/>
          <w:sz w:val="28"/>
          <w:szCs w:val="28"/>
        </w:rPr>
        <w:t>й</w:t>
      </w:r>
      <w:r w:rsidRPr="00997F7C">
        <w:rPr>
          <w:b/>
          <w:sz w:val="28"/>
          <w:szCs w:val="28"/>
        </w:rPr>
        <w:t xml:space="preserve"> по выборам депутатов Государственной Думы Федерального Собрания Российской Федерации </w:t>
      </w:r>
      <w:r>
        <w:rPr>
          <w:b/>
          <w:sz w:val="28"/>
          <w:szCs w:val="28"/>
        </w:rPr>
        <w:t xml:space="preserve">восьмого </w:t>
      </w:r>
      <w:r w:rsidRPr="00997F7C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>, Губернатора Тверской области,</w:t>
      </w:r>
      <w:r w:rsidRPr="00997F7C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>Законодательного</w:t>
      </w:r>
      <w:r w:rsidRPr="00997F7C">
        <w:rPr>
          <w:b/>
          <w:sz w:val="28"/>
          <w:szCs w:val="28"/>
        </w:rPr>
        <w:t xml:space="preserve"> Собрания </w:t>
      </w:r>
      <w:r>
        <w:rPr>
          <w:b/>
          <w:sz w:val="28"/>
          <w:szCs w:val="28"/>
        </w:rPr>
        <w:t xml:space="preserve">Тверской области седьмого </w:t>
      </w:r>
      <w:r w:rsidRPr="00997F7C">
        <w:rPr>
          <w:b/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19 сентября  2021 года</w:t>
      </w:r>
    </w:p>
    <w:p w14:paraId="3B2FD17E" w14:textId="77777777" w:rsidR="00177FF4" w:rsidRDefault="00177FF4" w:rsidP="00177FF4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14:paraId="2D7BB7BA" w14:textId="624BFEE8" w:rsidR="00044864" w:rsidRPr="009B26F2" w:rsidRDefault="00177FF4" w:rsidP="00177FF4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  <w:r w:rsidRPr="00997F7C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9</w:t>
      </w:r>
      <w:r w:rsidRPr="00997F7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</w:t>
      </w:r>
      <w:r w:rsidRPr="00997F7C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№67-ФЗ </w:t>
      </w:r>
      <w:r w:rsidRPr="00997F7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14 статьи 19 Избирательного кодекса Тверской области </w:t>
      </w:r>
      <w:r>
        <w:rPr>
          <w:sz w:val="28"/>
          <w:szCs w:val="28"/>
        </w:rPr>
        <w:t>от 07.04.2003 №20-ЗО</w:t>
      </w:r>
      <w:r w:rsidR="009F5011">
        <w:rPr>
          <w:sz w:val="28"/>
          <w:szCs w:val="28"/>
        </w:rPr>
        <w:t xml:space="preserve">, статей </w:t>
      </w:r>
      <w:r w:rsidR="00BE6A22">
        <w:rPr>
          <w:sz w:val="28"/>
          <w:szCs w:val="28"/>
        </w:rPr>
        <w:t>22</w:t>
      </w:r>
      <w:r w:rsidR="009F5011" w:rsidRPr="00675468">
        <w:rPr>
          <w:sz w:val="28"/>
          <w:szCs w:val="28"/>
        </w:rPr>
        <w:t>Избирательного кодекса Тверской области от 07.04.2003 №</w:t>
      </w:r>
      <w:r w:rsidR="009F5011">
        <w:rPr>
          <w:sz w:val="28"/>
          <w:szCs w:val="28"/>
        </w:rPr>
        <w:t xml:space="preserve"> </w:t>
      </w:r>
      <w:r w:rsidR="009F5011" w:rsidRPr="00675468">
        <w:rPr>
          <w:sz w:val="28"/>
          <w:szCs w:val="28"/>
        </w:rPr>
        <w:t>20-ЗО</w:t>
      </w:r>
      <w:r w:rsidR="009F5011">
        <w:rPr>
          <w:sz w:val="28"/>
          <w:szCs w:val="28"/>
        </w:rPr>
        <w:t xml:space="preserve">, </w:t>
      </w:r>
      <w:r w:rsidR="00044864">
        <w:rPr>
          <w:sz w:val="28"/>
          <w:szCs w:val="28"/>
        </w:rPr>
        <w:t xml:space="preserve">территориальная избирательная комиссия Осташковского округа  </w:t>
      </w:r>
      <w:r w:rsidR="00044864">
        <w:rPr>
          <w:b/>
          <w:sz w:val="28"/>
          <w:szCs w:val="28"/>
        </w:rPr>
        <w:t>постановляет</w:t>
      </w:r>
      <w:r w:rsidR="00044864">
        <w:rPr>
          <w:sz w:val="28"/>
          <w:szCs w:val="28"/>
        </w:rPr>
        <w:t xml:space="preserve">: </w:t>
      </w:r>
    </w:p>
    <w:p w14:paraId="27050105" w14:textId="6CE88F06" w:rsidR="00177FF4" w:rsidRPr="00997F7C" w:rsidRDefault="00177FF4" w:rsidP="00177FF4">
      <w:pPr>
        <w:numPr>
          <w:ilvl w:val="0"/>
          <w:numId w:val="14"/>
        </w:numPr>
        <w:tabs>
          <w:tab w:val="left" w:pos="1080"/>
        </w:tabs>
        <w:spacing w:line="360" w:lineRule="auto"/>
        <w:ind w:left="-142" w:firstLine="851"/>
        <w:jc w:val="both"/>
        <w:rPr>
          <w:sz w:val="28"/>
          <w:szCs w:val="28"/>
        </w:rPr>
      </w:pPr>
      <w:r w:rsidRPr="00997F7C">
        <w:rPr>
          <w:sz w:val="28"/>
          <w:szCs w:val="28"/>
        </w:rPr>
        <w:t xml:space="preserve">Утвердить </w:t>
      </w:r>
      <w:r w:rsidRPr="0076658E">
        <w:rPr>
          <w:sz w:val="28"/>
          <w:szCs w:val="28"/>
        </w:rPr>
        <w:t>план мероприятий информационно-разъяснительной деятельности</w:t>
      </w:r>
      <w:r>
        <w:rPr>
          <w:sz w:val="28"/>
          <w:szCs w:val="28"/>
        </w:rPr>
        <w:t xml:space="preserve"> территориальной </w:t>
      </w:r>
      <w:r w:rsidRPr="0076658E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76658E">
        <w:rPr>
          <w:sz w:val="28"/>
          <w:szCs w:val="28"/>
        </w:rPr>
        <w:t>в период проведения избирательных кампаний по выборам депутатов Государственной Думы Федерального Собрания Россий</w:t>
      </w:r>
      <w:r>
        <w:rPr>
          <w:sz w:val="28"/>
          <w:szCs w:val="28"/>
        </w:rPr>
        <w:t>ской Федерации восьмого созыва,</w:t>
      </w:r>
      <w:r w:rsidRPr="0076658E">
        <w:rPr>
          <w:sz w:val="28"/>
          <w:szCs w:val="28"/>
        </w:rPr>
        <w:t xml:space="preserve"> Губернатора Тверской области</w:t>
      </w:r>
      <w:r>
        <w:rPr>
          <w:sz w:val="28"/>
          <w:szCs w:val="28"/>
        </w:rPr>
        <w:t xml:space="preserve">, </w:t>
      </w:r>
      <w:r w:rsidRPr="0076658E">
        <w:rPr>
          <w:sz w:val="28"/>
          <w:szCs w:val="28"/>
        </w:rPr>
        <w:t xml:space="preserve">депутатов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76658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19 сентября 2021 года</w:t>
      </w:r>
      <w:r w:rsidRPr="0076658E">
        <w:rPr>
          <w:sz w:val="28"/>
          <w:szCs w:val="28"/>
        </w:rPr>
        <w:t xml:space="preserve"> </w:t>
      </w:r>
      <w:r w:rsidRPr="00997F7C">
        <w:rPr>
          <w:sz w:val="28"/>
          <w:szCs w:val="28"/>
        </w:rPr>
        <w:t>(прилагается).</w:t>
      </w:r>
    </w:p>
    <w:p w14:paraId="35005475" w14:textId="782400BA" w:rsidR="00044864" w:rsidRPr="005C1781" w:rsidRDefault="00044864" w:rsidP="00177FF4">
      <w:pPr>
        <w:pStyle w:val="af"/>
        <w:numPr>
          <w:ilvl w:val="0"/>
          <w:numId w:val="14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bookmarkStart w:id="0" w:name="_GoBack"/>
      <w:bookmarkEnd w:id="0"/>
      <w:r w:rsidRPr="005C1781">
        <w:rPr>
          <w:color w:val="000000"/>
          <w:spacing w:val="7"/>
          <w:sz w:val="28"/>
          <w:szCs w:val="28"/>
        </w:rPr>
        <w:t>Разместить</w:t>
      </w:r>
      <w:r w:rsidRPr="005C178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6E10B" w14:textId="77777777" w:rsidR="0066410F" w:rsidRDefault="0066410F">
      <w:r>
        <w:separator/>
      </w:r>
    </w:p>
  </w:endnote>
  <w:endnote w:type="continuationSeparator" w:id="0">
    <w:p w14:paraId="21546F28" w14:textId="77777777" w:rsidR="0066410F" w:rsidRDefault="0066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29100" w14:textId="77777777" w:rsidR="0066410F" w:rsidRDefault="0066410F">
      <w:r>
        <w:separator/>
      </w:r>
    </w:p>
  </w:footnote>
  <w:footnote w:type="continuationSeparator" w:id="0">
    <w:p w14:paraId="504D2DD6" w14:textId="77777777" w:rsidR="0066410F" w:rsidRDefault="0066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6048-D2A5-45C8-A7DD-6BEED9AC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2021-06-28T12:47:00Z</cp:lastPrinted>
  <dcterms:created xsi:type="dcterms:W3CDTF">2021-07-14T06:32:00Z</dcterms:created>
  <dcterms:modified xsi:type="dcterms:W3CDTF">2021-07-14T06:37:00Z</dcterms:modified>
</cp:coreProperties>
</file>