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E011E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E011E3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E011E3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D712AFE" w:rsidR="00771A7A" w:rsidRDefault="00E011E3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18</w:t>
      </w:r>
      <w:r w:rsidR="00BF19CA">
        <w:rPr>
          <w:sz w:val="28"/>
          <w:szCs w:val="28"/>
        </w:rPr>
        <w:t xml:space="preserve"> </w:t>
      </w:r>
      <w:proofErr w:type="gramStart"/>
      <w:r w:rsidR="00BF19CA">
        <w:rPr>
          <w:sz w:val="28"/>
          <w:szCs w:val="28"/>
        </w:rPr>
        <w:t>мая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>
        <w:rPr>
          <w:sz w:val="28"/>
          <w:szCs w:val="28"/>
        </w:rPr>
        <w:t>6</w:t>
      </w:r>
      <w:proofErr w:type="gramEnd"/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BF19CA">
        <w:rPr>
          <w:sz w:val="28"/>
          <w:szCs w:val="28"/>
        </w:rPr>
        <w:t>/</w:t>
      </w:r>
      <w:r w:rsidR="00142520">
        <w:rPr>
          <w:sz w:val="28"/>
          <w:szCs w:val="28"/>
        </w:rPr>
        <w:t>6</w:t>
      </w:r>
      <w:r w:rsidR="00BF19CA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14:paraId="311F3C33" w14:textId="4E1B5A2F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0A5F956B" w14:textId="77777777" w:rsidR="00142520" w:rsidRPr="00142520" w:rsidRDefault="00142520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17EC3CE3" w14:textId="77777777" w:rsidR="00142520" w:rsidRDefault="00142520" w:rsidP="00142520">
      <w:pPr>
        <w:pStyle w:val="Default"/>
        <w:jc w:val="center"/>
        <w:rPr>
          <w:sz w:val="28"/>
          <w:szCs w:val="28"/>
        </w:rPr>
      </w:pPr>
      <w:bookmarkStart w:id="0" w:name="_Hlk229479385"/>
      <w:r>
        <w:rPr>
          <w:b/>
          <w:bCs/>
          <w:sz w:val="28"/>
          <w:szCs w:val="28"/>
        </w:rPr>
        <w:t>Об образовании группы контроля за использованием ГАС «Выборы»</w:t>
      </w:r>
    </w:p>
    <w:p w14:paraId="5CE8995E" w14:textId="7B898BB9" w:rsidR="00142520" w:rsidRDefault="00142520" w:rsidP="0014252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территориальной избирательной комиссии Осташковского </w:t>
      </w:r>
      <w:proofErr w:type="gramStart"/>
      <w:r>
        <w:rPr>
          <w:b/>
          <w:bCs/>
          <w:sz w:val="28"/>
          <w:szCs w:val="28"/>
        </w:rPr>
        <w:t>округа  при</w:t>
      </w:r>
      <w:proofErr w:type="gramEnd"/>
      <w:r>
        <w:rPr>
          <w:b/>
          <w:bCs/>
          <w:sz w:val="28"/>
          <w:szCs w:val="28"/>
        </w:rPr>
        <w:t xml:space="preserve"> проведении выборов, референдумов, общероссийской тренировки на территории Осташковского </w:t>
      </w:r>
      <w:r w:rsidR="00E011E3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округа</w:t>
      </w:r>
      <w:proofErr w:type="spellEnd"/>
    </w:p>
    <w:bookmarkEnd w:id="0"/>
    <w:p w14:paraId="6250A13C" w14:textId="77777777" w:rsidR="00142520" w:rsidRDefault="00142520" w:rsidP="00142520">
      <w:pPr>
        <w:pStyle w:val="Default"/>
        <w:rPr>
          <w:sz w:val="28"/>
          <w:szCs w:val="28"/>
        </w:rPr>
      </w:pPr>
    </w:p>
    <w:p w14:paraId="4A465ED3" w14:textId="69AE7D9C" w:rsidR="00142520" w:rsidRDefault="00142520" w:rsidP="0014252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74 Федерального Закона «Об основных гарантиях избирательных прав и права на участие в референдуме граждан Российской Федерации»,  п. 3 ст. 70 Избирательного кодекса Тверской области, статьей 23 Федерального закона о ГАС «Выборы», в целях использования на территории Осташковского района ГАС «Выборы», в соответствии с порядком, установленным Центральной избирательной комиссией Российской Федерации</w:t>
      </w:r>
      <w:r w:rsidR="009524DE">
        <w:rPr>
          <w:sz w:val="28"/>
          <w:szCs w:val="28"/>
        </w:rPr>
        <w:t xml:space="preserve">, </w:t>
      </w:r>
      <w:r w:rsidR="009524DE" w:rsidRPr="0008584C">
        <w:rPr>
          <w:sz w:val="28"/>
        </w:rPr>
        <w:t>на основании статьи 22 Избирательного кодекса Тверской области от 07.04.2003 №</w:t>
      </w:r>
      <w:r w:rsidR="009524DE" w:rsidRPr="0008584C">
        <w:rPr>
          <w:b/>
          <w:szCs w:val="28"/>
        </w:rPr>
        <w:t> </w:t>
      </w:r>
      <w:r w:rsidR="009524DE" w:rsidRPr="0008584C">
        <w:rPr>
          <w:sz w:val="28"/>
        </w:rPr>
        <w:t>20-ЗО</w:t>
      </w:r>
      <w:r>
        <w:rPr>
          <w:sz w:val="28"/>
          <w:szCs w:val="28"/>
        </w:rPr>
        <w:t xml:space="preserve"> территориальная избирательная комиссия Осташковского округа  </w:t>
      </w:r>
      <w:r>
        <w:rPr>
          <w:b/>
          <w:bCs/>
          <w:sz w:val="28"/>
          <w:szCs w:val="28"/>
        </w:rPr>
        <w:t>п о с т а н о в и л а</w:t>
      </w:r>
      <w:r>
        <w:rPr>
          <w:sz w:val="28"/>
          <w:szCs w:val="28"/>
        </w:rPr>
        <w:t xml:space="preserve">: </w:t>
      </w:r>
    </w:p>
    <w:p w14:paraId="08B0B14D" w14:textId="19E26BF7" w:rsidR="00142520" w:rsidRDefault="009524DE" w:rsidP="0014252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2520">
        <w:rPr>
          <w:sz w:val="28"/>
          <w:szCs w:val="28"/>
        </w:rPr>
        <w:t xml:space="preserve"> Образовать группу контроля за использованием ГАС «</w:t>
      </w:r>
      <w:proofErr w:type="gramStart"/>
      <w:r w:rsidR="00142520">
        <w:rPr>
          <w:sz w:val="28"/>
          <w:szCs w:val="28"/>
        </w:rPr>
        <w:t>Выборы»  при</w:t>
      </w:r>
      <w:proofErr w:type="gramEnd"/>
      <w:r w:rsidR="00142520">
        <w:rPr>
          <w:sz w:val="28"/>
          <w:szCs w:val="28"/>
        </w:rPr>
        <w:t xml:space="preserve"> проведении  выборов, референдумов, общероссийской тренировки на территории Осташковского </w:t>
      </w:r>
      <w:r w:rsidR="00E011E3">
        <w:rPr>
          <w:sz w:val="28"/>
          <w:szCs w:val="28"/>
        </w:rPr>
        <w:t xml:space="preserve">муниципального </w:t>
      </w:r>
      <w:r w:rsidR="00142520">
        <w:rPr>
          <w:sz w:val="28"/>
          <w:szCs w:val="28"/>
        </w:rPr>
        <w:t xml:space="preserve">округа из числа членов территориальной избирательной комиссии Осташковского округа с правом решающего голоса в составе: </w:t>
      </w:r>
    </w:p>
    <w:p w14:paraId="7D8E98FB" w14:textId="6F8D44D6" w:rsidR="00142520" w:rsidRDefault="00142520" w:rsidP="0014252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группы- </w:t>
      </w:r>
      <w:r w:rsidR="003A67B5">
        <w:rPr>
          <w:sz w:val="28"/>
          <w:szCs w:val="28"/>
        </w:rPr>
        <w:t>Иванова А.А.</w:t>
      </w:r>
      <w:r w:rsidR="00E011E3">
        <w:rPr>
          <w:sz w:val="28"/>
          <w:szCs w:val="28"/>
        </w:rPr>
        <w:t xml:space="preserve">  </w:t>
      </w:r>
      <w:r>
        <w:rPr>
          <w:sz w:val="28"/>
          <w:szCs w:val="28"/>
        </w:rPr>
        <w:t>секретарь комиссии</w:t>
      </w:r>
    </w:p>
    <w:p w14:paraId="431F66F5" w14:textId="0B6CF398" w:rsidR="00142520" w:rsidRDefault="00142520" w:rsidP="0014252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 xml:space="preserve">группы:   </w:t>
      </w:r>
      <w:proofErr w:type="gramEnd"/>
      <w:r w:rsidR="00E01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A6BC6">
        <w:rPr>
          <w:sz w:val="28"/>
          <w:szCs w:val="28"/>
        </w:rPr>
        <w:t xml:space="preserve">Карташова М.Н. </w:t>
      </w:r>
      <w:r>
        <w:rPr>
          <w:sz w:val="28"/>
          <w:szCs w:val="28"/>
        </w:rPr>
        <w:t>- член территориальной избирательной комиссии с правом решающего голоса</w:t>
      </w:r>
      <w:r w:rsidR="009524DE">
        <w:rPr>
          <w:sz w:val="28"/>
          <w:szCs w:val="28"/>
        </w:rPr>
        <w:t>;</w:t>
      </w:r>
    </w:p>
    <w:p w14:paraId="3D2FCC2A" w14:textId="37F3B024" w:rsidR="009524DE" w:rsidRDefault="009524DE" w:rsidP="0014252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11E3">
        <w:rPr>
          <w:sz w:val="28"/>
          <w:szCs w:val="28"/>
        </w:rPr>
        <w:t>Лебедева И.Н. - член территориальной избирательной комиссии с правом решающего голоса.</w:t>
      </w:r>
    </w:p>
    <w:p w14:paraId="042C8292" w14:textId="54757243" w:rsidR="009524DE" w:rsidRPr="009524DE" w:rsidRDefault="009524DE" w:rsidP="009524DE">
      <w:pPr>
        <w:pStyle w:val="ae"/>
        <w:tabs>
          <w:tab w:val="left" w:pos="1134"/>
        </w:tabs>
        <w:spacing w:after="0" w:line="360" w:lineRule="auto"/>
        <w:ind w:left="360"/>
        <w:jc w:val="both"/>
        <w:rPr>
          <w:sz w:val="28"/>
          <w:szCs w:val="40"/>
        </w:rPr>
      </w:pPr>
      <w:r>
        <w:rPr>
          <w:sz w:val="28"/>
          <w:szCs w:val="40"/>
        </w:rPr>
        <w:lastRenderedPageBreak/>
        <w:t xml:space="preserve">2. </w:t>
      </w:r>
      <w:r w:rsidRPr="009524DE">
        <w:rPr>
          <w:sz w:val="28"/>
          <w:szCs w:val="40"/>
        </w:rPr>
        <w:t xml:space="preserve">Разместить настоящее постановление на сайте территориальной избирательной </w:t>
      </w:r>
      <w:proofErr w:type="gramStart"/>
      <w:r w:rsidRPr="009524DE">
        <w:rPr>
          <w:sz w:val="28"/>
          <w:szCs w:val="40"/>
        </w:rPr>
        <w:t xml:space="preserve">комиссии </w:t>
      </w:r>
      <w:r>
        <w:rPr>
          <w:sz w:val="28"/>
          <w:szCs w:val="40"/>
        </w:rPr>
        <w:t xml:space="preserve"> Осташковского</w:t>
      </w:r>
      <w:proofErr w:type="gramEnd"/>
      <w:r>
        <w:rPr>
          <w:sz w:val="28"/>
          <w:szCs w:val="40"/>
        </w:rPr>
        <w:t xml:space="preserve"> округа </w:t>
      </w:r>
      <w:r w:rsidRPr="009524DE">
        <w:rPr>
          <w:sz w:val="28"/>
          <w:szCs w:val="40"/>
        </w:rPr>
        <w:t>в информационно-телекоммуникационной сети «Интернет».</w:t>
      </w:r>
    </w:p>
    <w:p w14:paraId="2CC4634E" w14:textId="77777777" w:rsidR="009524DE" w:rsidRDefault="009524DE" w:rsidP="00BF19CA">
      <w:pPr>
        <w:pStyle w:val="Standard"/>
        <w:rPr>
          <w:vanish/>
        </w:rPr>
      </w:pPr>
    </w:p>
    <w:p w14:paraId="56B0814F" w14:textId="77777777" w:rsidR="006A712F" w:rsidRPr="00D4649B" w:rsidRDefault="006A712F" w:rsidP="003C77F9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56080C6D" w14:textId="77777777" w:rsidR="005A6BC6" w:rsidRDefault="005A6BC6" w:rsidP="00F523E6">
            <w:pPr>
              <w:jc w:val="center"/>
              <w:rPr>
                <w:sz w:val="28"/>
              </w:rPr>
            </w:pPr>
          </w:p>
          <w:p w14:paraId="3EEFAA8B" w14:textId="77777777" w:rsidR="005A6BC6" w:rsidRDefault="005A6BC6" w:rsidP="00F523E6">
            <w:pPr>
              <w:jc w:val="center"/>
              <w:rPr>
                <w:sz w:val="28"/>
              </w:rPr>
            </w:pPr>
          </w:p>
          <w:p w14:paraId="4C5D9DDF" w14:textId="0DD1A690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276DDE31" w14:textId="77777777" w:rsidR="005A6BC6" w:rsidRDefault="005A6BC6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</w:p>
          <w:p w14:paraId="217AE7D3" w14:textId="77777777" w:rsidR="005A6BC6" w:rsidRDefault="005A6BC6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</w:p>
          <w:p w14:paraId="10B3BC65" w14:textId="3CF1C0B6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286D8319" w:rsidR="00FF7DB7" w:rsidRDefault="003A67B5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  <w:bookmarkStart w:id="1" w:name="_GoBack"/>
            <w:bookmarkEnd w:id="1"/>
          </w:p>
          <w:p w14:paraId="74539C64" w14:textId="1AB922EE" w:rsidR="00ED5293" w:rsidRPr="00AE080C" w:rsidRDefault="00ED5293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B2CB5CD" w14:textId="77777777" w:rsidR="00BF19CA" w:rsidRDefault="00BF19CA">
      <w:pPr>
        <w:jc w:val="center"/>
      </w:pPr>
    </w:p>
    <w:sectPr w:rsidR="00BF19CA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63A56" w14:textId="77777777" w:rsidR="00D95527" w:rsidRDefault="00D95527">
      <w:r>
        <w:separator/>
      </w:r>
    </w:p>
  </w:endnote>
  <w:endnote w:type="continuationSeparator" w:id="0">
    <w:p w14:paraId="67AE2D76" w14:textId="77777777" w:rsidR="00D95527" w:rsidRDefault="00D9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451E7" w14:textId="77777777" w:rsidR="00D95527" w:rsidRDefault="00D95527">
      <w:r>
        <w:separator/>
      </w:r>
    </w:p>
  </w:footnote>
  <w:footnote w:type="continuationSeparator" w:id="0">
    <w:p w14:paraId="145EA55C" w14:textId="77777777" w:rsidR="00D95527" w:rsidRDefault="00D9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6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  <w:num w:numId="14">
    <w:abstractNumId w:val="8"/>
  </w:num>
  <w:num w:numId="15">
    <w:abstractNumId w:val="9"/>
  </w:num>
  <w:num w:numId="16">
    <w:abstractNumId w:val="9"/>
    <w:lvlOverride w:ilvl="0">
      <w:startOverride w:val="1"/>
    </w:lvlOverride>
  </w:num>
  <w:num w:numId="17">
    <w:abstractNumId w:val="15"/>
  </w:num>
  <w:num w:numId="18">
    <w:abstractNumId w:val="15"/>
    <w:lvlOverride w:ilvl="0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7239F"/>
    <w:rsid w:val="0008284C"/>
    <w:rsid w:val="000A7CD4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1054D"/>
    <w:rsid w:val="00114A8F"/>
    <w:rsid w:val="00126204"/>
    <w:rsid w:val="00126BD6"/>
    <w:rsid w:val="00134022"/>
    <w:rsid w:val="00134F94"/>
    <w:rsid w:val="00140A48"/>
    <w:rsid w:val="00142520"/>
    <w:rsid w:val="001429C1"/>
    <w:rsid w:val="00144F53"/>
    <w:rsid w:val="001475EE"/>
    <w:rsid w:val="00152400"/>
    <w:rsid w:val="0015472F"/>
    <w:rsid w:val="00163932"/>
    <w:rsid w:val="00170423"/>
    <w:rsid w:val="00175E3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7372"/>
    <w:rsid w:val="00297C9E"/>
    <w:rsid w:val="002A0099"/>
    <w:rsid w:val="002A6EF3"/>
    <w:rsid w:val="002B1EB3"/>
    <w:rsid w:val="002B7141"/>
    <w:rsid w:val="002C06A9"/>
    <w:rsid w:val="002C5710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67B5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51157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26FEE"/>
    <w:rsid w:val="00534294"/>
    <w:rsid w:val="00540B5E"/>
    <w:rsid w:val="00542468"/>
    <w:rsid w:val="005508A6"/>
    <w:rsid w:val="00553158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A6BC6"/>
    <w:rsid w:val="005B24EB"/>
    <w:rsid w:val="005B398E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4DE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4006"/>
    <w:rsid w:val="00BE6BE4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527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1E3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2">
    <w:name w:val="Основной текст с отступом 32"/>
    <w:basedOn w:val="a"/>
    <w:rsid w:val="009524DE"/>
    <w:pPr>
      <w:overflowPunct w:val="0"/>
      <w:autoSpaceDE w:val="0"/>
      <w:autoSpaceDN w:val="0"/>
      <w:adjustRightInd w:val="0"/>
      <w:ind w:firstLine="567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1358-E1B8-4100-9E15-731BA39B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9</cp:revision>
  <cp:lastPrinted>2026-05-21T05:09:00Z</cp:lastPrinted>
  <dcterms:created xsi:type="dcterms:W3CDTF">2021-05-19T08:12:00Z</dcterms:created>
  <dcterms:modified xsi:type="dcterms:W3CDTF">2026-05-21T05:11:00Z</dcterms:modified>
</cp:coreProperties>
</file>