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4C36E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4C36E0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C36E0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AB0B9B8" w:rsidR="00771A7A" w:rsidRDefault="0045724E" w:rsidP="00771A7A">
      <w:pPr>
        <w:tabs>
          <w:tab w:val="left" w:pos="142"/>
        </w:tabs>
        <w:rPr>
          <w:sz w:val="24"/>
          <w:szCs w:val="24"/>
        </w:rPr>
      </w:pPr>
      <w:proofErr w:type="gramStart"/>
      <w:r>
        <w:rPr>
          <w:sz w:val="28"/>
          <w:szCs w:val="28"/>
        </w:rPr>
        <w:t>09  июля</w:t>
      </w:r>
      <w:proofErr w:type="gramEnd"/>
      <w:r>
        <w:rPr>
          <w:sz w:val="28"/>
          <w:szCs w:val="28"/>
        </w:rPr>
        <w:t xml:space="preserve">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110/52</w:t>
      </w:r>
      <w:r w:rsidR="004C36E0">
        <w:rPr>
          <w:sz w:val="28"/>
          <w:szCs w:val="28"/>
        </w:rPr>
        <w:t>5</w:t>
      </w:r>
      <w:r w:rsidR="00BF19CA">
        <w:rPr>
          <w:sz w:val="28"/>
          <w:szCs w:val="28"/>
        </w:rPr>
        <w:t>-</w:t>
      </w:r>
      <w:r w:rsidR="008F279C">
        <w:rPr>
          <w:sz w:val="28"/>
          <w:szCs w:val="28"/>
        </w:rPr>
        <w:t>5</w:t>
      </w:r>
    </w:p>
    <w:p w14:paraId="311F3C33" w14:textId="2089BB43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003B4BB9" w14:textId="7DD49FD7" w:rsidR="004C36E0" w:rsidRDefault="004C36E0" w:rsidP="00771A7A">
      <w:pPr>
        <w:tabs>
          <w:tab w:val="left" w:pos="142"/>
        </w:tabs>
        <w:jc w:val="center"/>
        <w:rPr>
          <w:sz w:val="28"/>
          <w:szCs w:val="28"/>
        </w:rPr>
      </w:pPr>
    </w:p>
    <w:p w14:paraId="1FC0B527" w14:textId="2708538A" w:rsidR="004C36E0" w:rsidRPr="006A2534" w:rsidRDefault="004C36E0" w:rsidP="004C36E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6A2534">
        <w:rPr>
          <w:b/>
          <w:sz w:val="28"/>
        </w:rPr>
        <w:t xml:space="preserve">О формах и порядке представления списка назначенных наблюдателей при проведении </w:t>
      </w:r>
      <w:r>
        <w:rPr>
          <w:b/>
          <w:sz w:val="28"/>
        </w:rPr>
        <w:t xml:space="preserve">дополнительных выборов депутата Думы Осташковского муниципального округа Тверской области второго созыва по одномандатному избирательному округу № 14                           </w:t>
      </w:r>
      <w:r>
        <w:rPr>
          <w:b/>
          <w:sz w:val="28"/>
        </w:rPr>
        <w:t>14</w:t>
      </w:r>
      <w:r w:rsidRPr="006A2534">
        <w:rPr>
          <w:b/>
          <w:sz w:val="28"/>
        </w:rPr>
        <w:t xml:space="preserve"> сентября 202</w:t>
      </w:r>
      <w:r>
        <w:rPr>
          <w:b/>
          <w:sz w:val="28"/>
        </w:rPr>
        <w:t>5</w:t>
      </w:r>
      <w:r w:rsidRPr="006A2534">
        <w:rPr>
          <w:b/>
          <w:sz w:val="28"/>
        </w:rPr>
        <w:t xml:space="preserve"> года</w:t>
      </w:r>
    </w:p>
    <w:p w14:paraId="6104FEAE" w14:textId="77777777" w:rsidR="004C36E0" w:rsidRDefault="004C36E0" w:rsidP="00771A7A">
      <w:pPr>
        <w:tabs>
          <w:tab w:val="left" w:pos="142"/>
        </w:tabs>
        <w:jc w:val="center"/>
        <w:rPr>
          <w:sz w:val="28"/>
          <w:szCs w:val="28"/>
        </w:rPr>
      </w:pPr>
    </w:p>
    <w:p w14:paraId="60D7333B" w14:textId="1171742E" w:rsidR="004C36E0" w:rsidRPr="006A2534" w:rsidRDefault="004C36E0" w:rsidP="004C36E0">
      <w:pPr>
        <w:ind w:firstLine="709"/>
        <w:jc w:val="both"/>
        <w:rPr>
          <w:sz w:val="28"/>
        </w:rPr>
      </w:pPr>
      <w:r w:rsidRPr="006A2534">
        <w:rPr>
          <w:sz w:val="28"/>
        </w:rPr>
        <w:t>В целях обеспечения гласности в деятельности избирательных комиссий, руководствуясь статьями 26</w:t>
      </w:r>
      <w:r>
        <w:rPr>
          <w:sz w:val="28"/>
        </w:rPr>
        <w:t xml:space="preserve"> и</w:t>
      </w:r>
      <w:r w:rsidRPr="006A2534">
        <w:rPr>
          <w:sz w:val="28"/>
        </w:rPr>
        <w:t xml:space="preserve"> 30 </w:t>
      </w:r>
      <w:r w:rsidRPr="006A2534">
        <w:rPr>
          <w:sz w:val="28"/>
          <w:szCs w:val="28"/>
        </w:rPr>
        <w:t>Федерального закона от 12.06.2002 № 67-ФЗ «Об основных гарантиях избирательных прав и права на участие в референдуме граждан Российской Федерации»</w:t>
      </w:r>
      <w:r w:rsidRPr="006A2534">
        <w:rPr>
          <w:sz w:val="28"/>
        </w:rPr>
        <w:t>, статьями 22</w:t>
      </w:r>
      <w:r>
        <w:rPr>
          <w:sz w:val="28"/>
        </w:rPr>
        <w:t xml:space="preserve"> и</w:t>
      </w:r>
      <w:r w:rsidRPr="006A2534">
        <w:rPr>
          <w:sz w:val="28"/>
        </w:rPr>
        <w:t xml:space="preserve"> 26</w:t>
      </w:r>
      <w:r>
        <w:rPr>
          <w:sz w:val="28"/>
        </w:rPr>
        <w:t xml:space="preserve"> </w:t>
      </w:r>
      <w:r w:rsidRPr="006A2534">
        <w:rPr>
          <w:sz w:val="28"/>
        </w:rPr>
        <w:t xml:space="preserve">Избирательного кодекса Тверской области от 07.04.2003 № 20-ЗО территориальная избирательная комиссия </w:t>
      </w:r>
      <w:r>
        <w:rPr>
          <w:sz w:val="28"/>
        </w:rPr>
        <w:t xml:space="preserve">Осташковского округа </w:t>
      </w:r>
      <w:r w:rsidRPr="006A2534">
        <w:rPr>
          <w:b/>
          <w:spacing w:val="40"/>
          <w:sz w:val="28"/>
          <w:szCs w:val="28"/>
        </w:rPr>
        <w:t>постановляет</w:t>
      </w:r>
      <w:r w:rsidRPr="006A2534">
        <w:rPr>
          <w:spacing w:val="40"/>
          <w:sz w:val="28"/>
        </w:rPr>
        <w:t>:</w:t>
      </w:r>
    </w:p>
    <w:p w14:paraId="3AD53820" w14:textId="3E3D8FF3" w:rsidR="004C36E0" w:rsidRPr="006A2534" w:rsidRDefault="004C36E0" w:rsidP="004C36E0">
      <w:pPr>
        <w:pStyle w:val="af2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</w:rPr>
      </w:pPr>
      <w:r w:rsidRPr="006A2534">
        <w:rPr>
          <w:sz w:val="28"/>
        </w:rPr>
        <w:t xml:space="preserve">1. Утвердить </w:t>
      </w:r>
      <w:r w:rsidRPr="006A2534">
        <w:rPr>
          <w:kern w:val="28"/>
          <w:sz w:val="28"/>
          <w:szCs w:val="28"/>
        </w:rPr>
        <w:t xml:space="preserve">Порядок представления списка назначенных наблюдателей при проведении </w:t>
      </w:r>
      <w:r w:rsidRPr="004C36E0">
        <w:rPr>
          <w:bCs/>
          <w:sz w:val="28"/>
        </w:rPr>
        <w:t>дополнительных выборов депутата Думы Осташковского муниципального округа Тверской области второго созыва по одномандатному избирательному округу № 14</w:t>
      </w:r>
      <w:r>
        <w:rPr>
          <w:b/>
          <w:sz w:val="28"/>
        </w:rPr>
        <w:t xml:space="preserve"> </w:t>
      </w:r>
      <w:r>
        <w:rPr>
          <w:sz w:val="28"/>
        </w:rPr>
        <w:t>14</w:t>
      </w:r>
      <w:r w:rsidRPr="006A2534">
        <w:rPr>
          <w:sz w:val="28"/>
        </w:rPr>
        <w:t xml:space="preserve"> сентября 202</w:t>
      </w:r>
      <w:r>
        <w:rPr>
          <w:sz w:val="28"/>
        </w:rPr>
        <w:t>5</w:t>
      </w:r>
      <w:r w:rsidRPr="006A2534">
        <w:rPr>
          <w:sz w:val="28"/>
        </w:rPr>
        <w:t xml:space="preserve"> года</w:t>
      </w:r>
      <w:r w:rsidRPr="006A2534">
        <w:rPr>
          <w:b/>
          <w:sz w:val="28"/>
        </w:rPr>
        <w:t xml:space="preserve"> </w:t>
      </w:r>
      <w:r w:rsidRPr="006A2534">
        <w:rPr>
          <w:sz w:val="28"/>
        </w:rPr>
        <w:t>и формы</w:t>
      </w:r>
      <w:r w:rsidRPr="006A2534">
        <w:rPr>
          <w:b/>
          <w:sz w:val="28"/>
        </w:rPr>
        <w:t xml:space="preserve"> </w:t>
      </w:r>
      <w:r w:rsidRPr="006A2534">
        <w:rPr>
          <w:sz w:val="28"/>
        </w:rPr>
        <w:t>списка наблюдателей</w:t>
      </w:r>
      <w:r w:rsidRPr="006A2534">
        <w:rPr>
          <w:b/>
          <w:sz w:val="28"/>
        </w:rPr>
        <w:t xml:space="preserve"> </w:t>
      </w:r>
      <w:r w:rsidRPr="006A2534">
        <w:rPr>
          <w:sz w:val="28"/>
        </w:rPr>
        <w:t>(на бумажном носителе и в машиночитаемом виде) (приложения № 1, № 2, № 3).</w:t>
      </w:r>
    </w:p>
    <w:p w14:paraId="20D6E75D" w14:textId="77777777" w:rsidR="004C36E0" w:rsidRPr="006A2534" w:rsidRDefault="004C36E0" w:rsidP="004C36E0">
      <w:pPr>
        <w:pStyle w:val="af2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kern w:val="28"/>
          <w:sz w:val="28"/>
          <w:szCs w:val="28"/>
        </w:rPr>
      </w:pPr>
      <w:r w:rsidRPr="006A2534">
        <w:rPr>
          <w:sz w:val="28"/>
        </w:rPr>
        <w:t xml:space="preserve">2. Направить настоящее постановление </w:t>
      </w:r>
      <w:r w:rsidRPr="006A2534">
        <w:rPr>
          <w:kern w:val="28"/>
          <w:sz w:val="28"/>
          <w:szCs w:val="28"/>
        </w:rPr>
        <w:t>в избирательную комиссию Тверской области.</w:t>
      </w:r>
    </w:p>
    <w:p w14:paraId="0E33B787" w14:textId="7610CCEC" w:rsidR="0045724E" w:rsidRDefault="004C36E0" w:rsidP="004C3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04B4" w:rsidRPr="00123150">
        <w:rPr>
          <w:sz w:val="28"/>
          <w:szCs w:val="28"/>
        </w:rPr>
        <w:t xml:space="preserve">Разместить настоящее постановление на сайте </w:t>
      </w:r>
      <w:r w:rsidR="005104B4" w:rsidRPr="009524DE">
        <w:rPr>
          <w:sz w:val="28"/>
          <w:szCs w:val="40"/>
        </w:rPr>
        <w:t xml:space="preserve">территориальной избирательной </w:t>
      </w:r>
      <w:proofErr w:type="gramStart"/>
      <w:r w:rsidR="005104B4" w:rsidRPr="009524DE">
        <w:rPr>
          <w:sz w:val="28"/>
          <w:szCs w:val="40"/>
        </w:rPr>
        <w:t xml:space="preserve">комиссии </w:t>
      </w:r>
      <w:r w:rsidR="005104B4">
        <w:rPr>
          <w:sz w:val="28"/>
          <w:szCs w:val="40"/>
        </w:rPr>
        <w:t xml:space="preserve"> Осташковского</w:t>
      </w:r>
      <w:proofErr w:type="gramEnd"/>
      <w:r w:rsidR="005104B4">
        <w:rPr>
          <w:sz w:val="28"/>
          <w:szCs w:val="40"/>
        </w:rPr>
        <w:t xml:space="preserve"> округа </w:t>
      </w:r>
      <w:r w:rsidR="005104B4" w:rsidRPr="009524DE">
        <w:rPr>
          <w:sz w:val="28"/>
          <w:szCs w:val="40"/>
        </w:rPr>
        <w:t>в информационно-телекоммуникационной сети «Интернет»</w:t>
      </w:r>
      <w:r w:rsidR="005104B4" w:rsidRPr="00123150">
        <w:rPr>
          <w:sz w:val="28"/>
          <w:szCs w:val="28"/>
        </w:rPr>
        <w:t>.</w:t>
      </w:r>
      <w:r w:rsidR="009524DE">
        <w:rPr>
          <w:sz w:val="28"/>
          <w:szCs w:val="28"/>
        </w:rPr>
        <w:tab/>
      </w:r>
    </w:p>
    <w:p w14:paraId="2CC4634E" w14:textId="488AC1A5" w:rsidR="009524DE" w:rsidRDefault="009524DE" w:rsidP="0045724E">
      <w:pPr>
        <w:spacing w:line="360" w:lineRule="auto"/>
        <w:ind w:firstLine="567"/>
        <w:jc w:val="both"/>
        <w:rPr>
          <w:vanish/>
        </w:rPr>
      </w:pPr>
      <w:r>
        <w:rPr>
          <w:sz w:val="28"/>
          <w:szCs w:val="28"/>
        </w:rPr>
        <w:tab/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0DD1A690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276DDE31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217AE7D3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10B3BC65" w14:textId="3CF1C0B6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06143D87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470106">
              <w:rPr>
                <w:szCs w:val="28"/>
              </w:rPr>
              <w:t>Левашова</w:t>
            </w:r>
          </w:p>
        </w:tc>
      </w:tr>
    </w:tbl>
    <w:p w14:paraId="4B2CB5CD" w14:textId="5AC82150" w:rsidR="00BF19CA" w:rsidRDefault="00BF19CA">
      <w:pPr>
        <w:jc w:val="center"/>
      </w:pPr>
    </w:p>
    <w:p w14:paraId="4AB2D134" w14:textId="49109B3F" w:rsidR="004C36E0" w:rsidRDefault="004C36E0">
      <w:pPr>
        <w:jc w:val="center"/>
      </w:pPr>
    </w:p>
    <w:p w14:paraId="1D20942F" w14:textId="05E18FD1" w:rsidR="004C36E0" w:rsidRDefault="004C36E0">
      <w:pPr>
        <w:jc w:val="center"/>
      </w:pPr>
    </w:p>
    <w:p w14:paraId="3956F601" w14:textId="58285D3A" w:rsidR="004C36E0" w:rsidRDefault="004C36E0">
      <w:pPr>
        <w:jc w:val="center"/>
      </w:pPr>
    </w:p>
    <w:p w14:paraId="1F8D643F" w14:textId="0E4B8720" w:rsidR="004C36E0" w:rsidRDefault="004C36E0">
      <w:pPr>
        <w:jc w:val="center"/>
      </w:pPr>
    </w:p>
    <w:p w14:paraId="028B9FFC" w14:textId="4185335B" w:rsidR="004C36E0" w:rsidRDefault="004C36E0">
      <w:pPr>
        <w:jc w:val="center"/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4C36E0" w:rsidRPr="006A2534" w14:paraId="3E1CAA60" w14:textId="77777777" w:rsidTr="00E04F76">
        <w:tc>
          <w:tcPr>
            <w:tcW w:w="4644" w:type="dxa"/>
          </w:tcPr>
          <w:p w14:paraId="15A7D168" w14:textId="77777777" w:rsidR="004C36E0" w:rsidRPr="006A2534" w:rsidRDefault="004C36E0" w:rsidP="00E04F7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2193BF3" w14:textId="77777777" w:rsidR="004C36E0" w:rsidRPr="006A2534" w:rsidRDefault="004C36E0" w:rsidP="00E04F76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>Приложение № 1</w:t>
            </w:r>
          </w:p>
          <w:p w14:paraId="51FB745D" w14:textId="77777777" w:rsidR="004C36E0" w:rsidRDefault="004C36E0" w:rsidP="00E04F76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УТВЕРЖДЕН </w:t>
            </w:r>
            <w:r w:rsidRPr="006A2534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</w:p>
          <w:p w14:paraId="7D1DC9D1" w14:textId="76D7DB0D" w:rsidR="004C36E0" w:rsidRPr="006A2534" w:rsidRDefault="004C36E0" w:rsidP="00E04F76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Осташковского округа</w:t>
            </w:r>
          </w:p>
          <w:p w14:paraId="7AD45062" w14:textId="3CB3A713" w:rsidR="004C36E0" w:rsidRPr="006A2534" w:rsidRDefault="004C36E0" w:rsidP="00E04F76">
            <w:pPr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09 июля 2025 </w:t>
            </w:r>
            <w:proofErr w:type="gramStart"/>
            <w:r>
              <w:rPr>
                <w:sz w:val="24"/>
                <w:szCs w:val="24"/>
              </w:rPr>
              <w:t xml:space="preserve">года </w:t>
            </w:r>
            <w:r w:rsidRPr="006A2534">
              <w:rPr>
                <w:sz w:val="24"/>
                <w:szCs w:val="24"/>
              </w:rPr>
              <w:t xml:space="preserve"> №</w:t>
            </w:r>
            <w:proofErr w:type="gramEnd"/>
            <w:r w:rsidRPr="006A2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110/525-5</w:t>
            </w:r>
          </w:p>
        </w:tc>
      </w:tr>
      <w:tr w:rsidR="004C36E0" w:rsidRPr="006A2534" w14:paraId="0064BA87" w14:textId="77777777" w:rsidTr="00E04F76">
        <w:tc>
          <w:tcPr>
            <w:tcW w:w="4644" w:type="dxa"/>
          </w:tcPr>
          <w:p w14:paraId="6CC0F891" w14:textId="77777777" w:rsidR="004C36E0" w:rsidRPr="006A2534" w:rsidRDefault="004C36E0" w:rsidP="00E04F7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20CCEC2" w14:textId="77777777" w:rsidR="004C36E0" w:rsidRPr="006A2534" w:rsidRDefault="004C36E0" w:rsidP="00E04F76">
            <w:pPr>
              <w:rPr>
                <w:sz w:val="24"/>
                <w:szCs w:val="24"/>
              </w:rPr>
            </w:pPr>
          </w:p>
        </w:tc>
      </w:tr>
    </w:tbl>
    <w:p w14:paraId="33547C8C" w14:textId="521F3B30" w:rsidR="004C36E0" w:rsidRPr="006A2534" w:rsidRDefault="004C36E0" w:rsidP="004C36E0">
      <w:pPr>
        <w:jc w:val="center"/>
        <w:rPr>
          <w:b/>
          <w:sz w:val="28"/>
          <w:szCs w:val="28"/>
        </w:rPr>
      </w:pPr>
      <w:r w:rsidRPr="006A2534">
        <w:rPr>
          <w:b/>
          <w:sz w:val="28"/>
          <w:szCs w:val="28"/>
        </w:rPr>
        <w:t>Порядок</w:t>
      </w:r>
      <w:r w:rsidRPr="006A2534">
        <w:rPr>
          <w:b/>
          <w:kern w:val="28"/>
          <w:sz w:val="28"/>
          <w:szCs w:val="28"/>
        </w:rPr>
        <w:t xml:space="preserve"> представления списка назначенных наблюдателей </w:t>
      </w:r>
      <w:r w:rsidRPr="006A2534">
        <w:rPr>
          <w:b/>
          <w:kern w:val="28"/>
          <w:sz w:val="28"/>
          <w:szCs w:val="28"/>
        </w:rPr>
        <w:br/>
        <w:t xml:space="preserve">при проведении </w:t>
      </w:r>
      <w:r>
        <w:rPr>
          <w:b/>
          <w:sz w:val="28"/>
        </w:rPr>
        <w:t>дополнительных выборов депутата Думы Осташковского муниципального округа Тверской области второго созыва по одномандатному избирательному округу № 14</w:t>
      </w:r>
      <w:r>
        <w:rPr>
          <w:b/>
          <w:sz w:val="28"/>
        </w:rPr>
        <w:t xml:space="preserve">                           </w:t>
      </w:r>
      <w:r>
        <w:rPr>
          <w:b/>
          <w:sz w:val="28"/>
        </w:rPr>
        <w:t>14</w:t>
      </w:r>
      <w:r w:rsidRPr="006A2534">
        <w:rPr>
          <w:b/>
          <w:sz w:val="28"/>
        </w:rPr>
        <w:t xml:space="preserve"> сентября 202</w:t>
      </w:r>
      <w:r>
        <w:rPr>
          <w:b/>
          <w:sz w:val="28"/>
        </w:rPr>
        <w:t>5</w:t>
      </w:r>
      <w:r w:rsidRPr="006A2534">
        <w:rPr>
          <w:b/>
          <w:sz w:val="28"/>
        </w:rPr>
        <w:t xml:space="preserve"> года</w:t>
      </w:r>
    </w:p>
    <w:p w14:paraId="4B3AE6D8" w14:textId="77777777" w:rsidR="004C36E0" w:rsidRPr="006A2534" w:rsidRDefault="004C36E0" w:rsidP="004C36E0">
      <w:pPr>
        <w:jc w:val="center"/>
        <w:rPr>
          <w:b/>
          <w:sz w:val="28"/>
          <w:szCs w:val="28"/>
        </w:rPr>
      </w:pPr>
    </w:p>
    <w:p w14:paraId="2DB6C87B" w14:textId="77777777" w:rsidR="004C36E0" w:rsidRPr="006A2534" w:rsidRDefault="004C36E0" w:rsidP="004C36E0">
      <w:pPr>
        <w:spacing w:before="120" w:after="120"/>
        <w:jc w:val="center"/>
        <w:rPr>
          <w:b/>
          <w:sz w:val="28"/>
          <w:szCs w:val="28"/>
        </w:rPr>
      </w:pPr>
      <w:r w:rsidRPr="006A2534">
        <w:rPr>
          <w:b/>
          <w:sz w:val="28"/>
          <w:szCs w:val="28"/>
        </w:rPr>
        <w:t>1. Общие положения</w:t>
      </w:r>
    </w:p>
    <w:p w14:paraId="5835F29F" w14:textId="750AEB5F" w:rsidR="004C36E0" w:rsidRPr="006A2534" w:rsidRDefault="004C36E0" w:rsidP="004C36E0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dst100316"/>
      <w:bookmarkEnd w:id="0"/>
      <w:r w:rsidRPr="006A2534">
        <w:rPr>
          <w:sz w:val="28"/>
          <w:szCs w:val="28"/>
        </w:rPr>
        <w:t>1.1. Настоящий Порядок</w:t>
      </w:r>
      <w:r w:rsidRPr="006A2534">
        <w:rPr>
          <w:b/>
          <w:kern w:val="28"/>
          <w:sz w:val="28"/>
          <w:szCs w:val="28"/>
        </w:rPr>
        <w:t xml:space="preserve"> </w:t>
      </w:r>
      <w:r w:rsidRPr="006A2534">
        <w:rPr>
          <w:kern w:val="28"/>
          <w:sz w:val="28"/>
          <w:szCs w:val="28"/>
        </w:rPr>
        <w:t xml:space="preserve">представления списка назначенных наблюдателей при проведении </w:t>
      </w:r>
      <w:r w:rsidRPr="004C36E0">
        <w:rPr>
          <w:bCs/>
          <w:sz w:val="28"/>
        </w:rPr>
        <w:t>дополнительных выборов депутата Думы Осташковского муниципального округа Тверской области второго созыва по одномандатному избирательному округу № 14</w:t>
      </w:r>
      <w:r>
        <w:rPr>
          <w:bCs/>
          <w:kern w:val="28"/>
          <w:sz w:val="28"/>
          <w:szCs w:val="28"/>
        </w:rPr>
        <w:t xml:space="preserve"> </w:t>
      </w:r>
      <w:r>
        <w:rPr>
          <w:sz w:val="28"/>
        </w:rPr>
        <w:t>14</w:t>
      </w:r>
      <w:r w:rsidRPr="006A2534">
        <w:rPr>
          <w:sz w:val="28"/>
        </w:rPr>
        <w:t xml:space="preserve"> сентября 202</w:t>
      </w:r>
      <w:r>
        <w:rPr>
          <w:sz w:val="28"/>
        </w:rPr>
        <w:t>5</w:t>
      </w:r>
      <w:r w:rsidRPr="006A2534">
        <w:rPr>
          <w:sz w:val="28"/>
        </w:rPr>
        <w:t xml:space="preserve"> года</w:t>
      </w:r>
      <w:r w:rsidRPr="006A2534">
        <w:rPr>
          <w:kern w:val="28"/>
          <w:sz w:val="28"/>
          <w:szCs w:val="28"/>
        </w:rPr>
        <w:t xml:space="preserve"> (далее – Порядок) разработан на основании </w:t>
      </w:r>
      <w:r w:rsidRPr="006A2534">
        <w:rPr>
          <w:sz w:val="28"/>
          <w:szCs w:val="28"/>
        </w:rPr>
        <w:t>пункта 7</w:t>
      </w:r>
      <w:r w:rsidRPr="006A2534">
        <w:rPr>
          <w:sz w:val="28"/>
          <w:szCs w:val="28"/>
          <w:vertAlign w:val="superscript"/>
        </w:rPr>
        <w:t>1</w:t>
      </w:r>
      <w:r w:rsidRPr="006A2534">
        <w:rPr>
          <w:sz w:val="28"/>
          <w:szCs w:val="28"/>
        </w:rPr>
        <w:t xml:space="preserve"> статьи 30 Федерального закона от 12.06.2002 № 67-ФЗ «Об основных гарантиях избирательных прав и права на участие в референдуме граждан Российской Федерации» (далее – Федеральный закон № 67-ФЗ), пункта 7</w:t>
      </w:r>
      <w:r w:rsidRPr="006A2534">
        <w:rPr>
          <w:sz w:val="28"/>
          <w:szCs w:val="28"/>
          <w:vertAlign w:val="superscript"/>
        </w:rPr>
        <w:t>1</w:t>
      </w:r>
      <w:r w:rsidRPr="006A2534">
        <w:rPr>
          <w:sz w:val="28"/>
          <w:szCs w:val="28"/>
        </w:rPr>
        <w:t xml:space="preserve"> статьи 26 </w:t>
      </w:r>
      <w:r w:rsidRPr="006A2534">
        <w:rPr>
          <w:sz w:val="28"/>
        </w:rPr>
        <w:t>Избирательного кодекса Тверской области от 07.04.2003 № 20-ЗО (далее – Кодекс)</w:t>
      </w:r>
      <w:r w:rsidRPr="006A2534">
        <w:rPr>
          <w:sz w:val="28"/>
          <w:szCs w:val="28"/>
        </w:rPr>
        <w:t>.</w:t>
      </w:r>
    </w:p>
    <w:p w14:paraId="28A992BB" w14:textId="77777777" w:rsidR="004C36E0" w:rsidRPr="006A2534" w:rsidRDefault="004C36E0" w:rsidP="004C36E0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1.2. </w:t>
      </w:r>
      <w:r w:rsidRPr="006A2534">
        <w:rPr>
          <w:bCs/>
          <w:sz w:val="28"/>
          <w:szCs w:val="28"/>
        </w:rPr>
        <w:t xml:space="preserve">На основании </w:t>
      </w:r>
      <w:hyperlink r:id="rId8" w:history="1">
        <w:r w:rsidRPr="006A2534">
          <w:rPr>
            <w:bCs/>
            <w:sz w:val="28"/>
            <w:szCs w:val="28"/>
          </w:rPr>
          <w:t>пункта 9 статьи 3</w:t>
        </w:r>
      </w:hyperlink>
      <w:r w:rsidRPr="006A2534">
        <w:rPr>
          <w:bCs/>
          <w:sz w:val="28"/>
          <w:szCs w:val="28"/>
        </w:rPr>
        <w:t>0 и пункта 4 статьи 63</w:t>
      </w:r>
      <w:r w:rsidRPr="006A2534">
        <w:rPr>
          <w:bCs/>
          <w:sz w:val="28"/>
          <w:szCs w:val="28"/>
          <w:vertAlign w:val="superscript"/>
        </w:rPr>
        <w:t>1</w:t>
      </w:r>
      <w:r w:rsidRPr="006A2534">
        <w:rPr>
          <w:bCs/>
          <w:sz w:val="28"/>
          <w:szCs w:val="28"/>
        </w:rPr>
        <w:t xml:space="preserve"> Федерального закона № 67-ФЗ, пункта 9 статьи 26 Кодекса наблюдатели вправе осуществлять наблюдение при проведении голосования в помещении для голосования, вне помещения для голосования.</w:t>
      </w:r>
      <w:r w:rsidRPr="006A2534">
        <w:rPr>
          <w:sz w:val="28"/>
          <w:szCs w:val="28"/>
        </w:rPr>
        <w:t xml:space="preserve"> </w:t>
      </w:r>
    </w:p>
    <w:p w14:paraId="0C6EE907" w14:textId="242C895F" w:rsidR="004C36E0" w:rsidRPr="006A2534" w:rsidRDefault="004C36E0" w:rsidP="004C36E0">
      <w:pPr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1.3. В территориальную избирательную комиссию </w:t>
      </w:r>
      <w:r>
        <w:rPr>
          <w:sz w:val="28"/>
          <w:szCs w:val="28"/>
        </w:rPr>
        <w:t xml:space="preserve">Осташковского округа </w:t>
      </w:r>
      <w:r w:rsidRPr="006A2534">
        <w:rPr>
          <w:sz w:val="28"/>
          <w:szCs w:val="28"/>
        </w:rPr>
        <w:t xml:space="preserve">(далее – ТИК) и в каждую участковую избирательную комиссию (далее – УИК) от каждого зарегистрированного кандидата (далее – кандидат), каждого избирательного объединения, выдвинувшего зарегистрированного кандидата, каждого субъекта общественного контроля, указанного в </w:t>
      </w:r>
      <w:hyperlink r:id="rId9" w:history="1">
        <w:r w:rsidRPr="006A2534">
          <w:rPr>
            <w:sz w:val="28"/>
            <w:szCs w:val="28"/>
          </w:rPr>
          <w:t>пунктах 1</w:t>
        </w:r>
      </w:hyperlink>
      <w:r w:rsidRPr="006A2534">
        <w:rPr>
          <w:sz w:val="28"/>
          <w:szCs w:val="28"/>
        </w:rPr>
        <w:t xml:space="preserve"> и </w:t>
      </w:r>
      <w:hyperlink r:id="rId10" w:history="1">
        <w:r w:rsidRPr="006A2534">
          <w:rPr>
            <w:sz w:val="28"/>
            <w:szCs w:val="28"/>
          </w:rPr>
          <w:t>2 части 1 статьи 9</w:t>
        </w:r>
      </w:hyperlink>
      <w:r w:rsidRPr="006A2534">
        <w:rPr>
          <w:sz w:val="28"/>
          <w:szCs w:val="28"/>
        </w:rPr>
        <w:t xml:space="preserve"> Федерального закона от 21.07.2014 № 212-ФЗ </w:t>
      </w:r>
      <w:r>
        <w:rPr>
          <w:sz w:val="28"/>
          <w:szCs w:val="28"/>
        </w:rPr>
        <w:br/>
      </w:r>
      <w:r w:rsidRPr="006A2534">
        <w:rPr>
          <w:sz w:val="28"/>
          <w:szCs w:val="28"/>
        </w:rPr>
        <w:t>«Об основах общественного контроля в Российской Федерации» (далее – субъект общественного контроля), может быть назначено не более трех наблюдателей,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14:paraId="15EE63E6" w14:textId="77777777" w:rsidR="004C36E0" w:rsidRPr="006A2534" w:rsidRDefault="004C36E0" w:rsidP="004C36E0">
      <w:pPr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При этом Общественная палата Тверской области назначает наблюдателей в избирательные комиссии, расположенные на территории Тверской области. </w:t>
      </w:r>
    </w:p>
    <w:p w14:paraId="757B246D" w14:textId="77777777" w:rsidR="004C36E0" w:rsidRPr="006A2534" w:rsidRDefault="004C36E0" w:rsidP="004C36E0">
      <w:pPr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На территории Тверской области наблюдателем может быть гражданин Российской Федерации, обладающий активным избирательным правом на выборах Губернатора Тверской области, депутатов Законодательного Собрания Тверской области.</w:t>
      </w:r>
    </w:p>
    <w:p w14:paraId="10315A71" w14:textId="77777777" w:rsidR="004C36E0" w:rsidRPr="006A2534" w:rsidRDefault="004C36E0" w:rsidP="004C36E0">
      <w:pPr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Одно и то же лицо может быть назначено наблюдателем только в одну избирательную комиссию. </w:t>
      </w:r>
    </w:p>
    <w:p w14:paraId="506769CE" w14:textId="77777777" w:rsidR="004C36E0" w:rsidRPr="006A2534" w:rsidRDefault="004C36E0" w:rsidP="004C36E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1.4. 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 и отсутствие ограничений, предусмотренных пунктом 4 статьи 30 Федерального закона № 67-ФЗ, пунктом 4 статьи 26 Кодекса. </w:t>
      </w:r>
    </w:p>
    <w:p w14:paraId="2A52EBFD" w14:textId="77777777" w:rsidR="004C36E0" w:rsidRPr="006A2534" w:rsidRDefault="004C36E0" w:rsidP="004C36E0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bCs/>
          <w:sz w:val="28"/>
          <w:szCs w:val="28"/>
        </w:rPr>
        <w:t xml:space="preserve">Наблюдателем может быть гражданин Российской Федерации, обладающий активным избирательным правом в соответствии со статьей 4 </w:t>
      </w:r>
      <w:r w:rsidRPr="006A2534">
        <w:rPr>
          <w:sz w:val="28"/>
          <w:szCs w:val="28"/>
        </w:rPr>
        <w:t>Федерального закона № 67-ФЗ, статьей 5 Кодекса.</w:t>
      </w:r>
    </w:p>
    <w:p w14:paraId="4A340ED1" w14:textId="77777777" w:rsidR="004C36E0" w:rsidRPr="006A2534" w:rsidRDefault="004C36E0" w:rsidP="004C36E0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14:paraId="4A2953D2" w14:textId="77777777" w:rsidR="004C36E0" w:rsidRPr="006A2534" w:rsidRDefault="004C36E0" w:rsidP="004C36E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1.5. В случае несоблюдения требований и ограничений, предусмотренных пунктом 4 статьи 30 Федерального закона № 67-ФЗ, пунктом 4 статьи 26 Кодекса, такое лицо не может быть назначено наблюдателем.</w:t>
      </w:r>
    </w:p>
    <w:p w14:paraId="2E818EB5" w14:textId="77777777" w:rsidR="004C36E0" w:rsidRPr="006A2534" w:rsidRDefault="004C36E0" w:rsidP="004C36E0">
      <w:pPr>
        <w:shd w:val="clear" w:color="auto" w:fill="FFFFFF"/>
        <w:spacing w:before="120" w:after="120" w:line="360" w:lineRule="auto"/>
        <w:jc w:val="center"/>
        <w:rPr>
          <w:b/>
          <w:sz w:val="28"/>
          <w:szCs w:val="28"/>
        </w:rPr>
      </w:pPr>
      <w:r w:rsidRPr="006A2534">
        <w:rPr>
          <w:b/>
          <w:sz w:val="28"/>
          <w:szCs w:val="28"/>
        </w:rPr>
        <w:t>2. Представление списка назначенных наблюдателей в ТИК</w:t>
      </w:r>
    </w:p>
    <w:p w14:paraId="3B4C936A" w14:textId="12C47A29" w:rsidR="004C36E0" w:rsidRPr="006A2534" w:rsidRDefault="004C36E0" w:rsidP="004C36E0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 w:rsidRPr="006A2534">
        <w:rPr>
          <w:b/>
          <w:kern w:val="28"/>
          <w:sz w:val="28"/>
          <w:szCs w:val="28"/>
        </w:rPr>
        <w:t xml:space="preserve"> </w:t>
      </w:r>
      <w:r w:rsidRPr="006A2534">
        <w:rPr>
          <w:kern w:val="28"/>
          <w:sz w:val="28"/>
          <w:szCs w:val="28"/>
        </w:rPr>
        <w:t xml:space="preserve">при проведении </w:t>
      </w:r>
      <w:r w:rsidR="007F143E" w:rsidRPr="007F143E">
        <w:rPr>
          <w:bCs/>
          <w:sz w:val="28"/>
        </w:rPr>
        <w:t>дополнительных выборов депутата Думы Осташковского муниципального округа Тверской области второго созыва по одномандатному избирательному округу № 14</w:t>
      </w:r>
      <w:r w:rsidR="007F143E">
        <w:rPr>
          <w:bCs/>
          <w:sz w:val="28"/>
        </w:rPr>
        <w:t xml:space="preserve">  </w:t>
      </w:r>
      <w:r w:rsidRPr="007F143E">
        <w:rPr>
          <w:bCs/>
          <w:sz w:val="28"/>
          <w:szCs w:val="28"/>
        </w:rPr>
        <w:t xml:space="preserve">14 </w:t>
      </w:r>
      <w:r>
        <w:rPr>
          <w:sz w:val="28"/>
          <w:szCs w:val="28"/>
        </w:rPr>
        <w:t xml:space="preserve">сентября 2025 года </w:t>
      </w:r>
      <w:r w:rsidRPr="006A2534">
        <w:rPr>
          <w:sz w:val="28"/>
          <w:szCs w:val="28"/>
        </w:rPr>
        <w:t xml:space="preserve">(далее – Список) в ТИК не позднее чем за три дня до дня голосования. Список представляется </w:t>
      </w:r>
      <w:r w:rsidRPr="006A2534">
        <w:rPr>
          <w:bCs/>
          <w:sz w:val="28"/>
          <w:szCs w:val="28"/>
        </w:rPr>
        <w:t>одновременно</w:t>
      </w:r>
      <w:r w:rsidRPr="006A2534">
        <w:rPr>
          <w:sz w:val="28"/>
          <w:szCs w:val="28"/>
        </w:rPr>
        <w:t xml:space="preserve"> на бумажном носителе</w:t>
      </w:r>
      <w:r w:rsidRPr="006A2534">
        <w:rPr>
          <w:bCs/>
          <w:sz w:val="28"/>
          <w:szCs w:val="28"/>
        </w:rPr>
        <w:t xml:space="preserve"> и в машиночитаемом виде</w:t>
      </w:r>
      <w:r w:rsidRPr="006A2534">
        <w:rPr>
          <w:sz w:val="28"/>
          <w:szCs w:val="28"/>
        </w:rPr>
        <w:t xml:space="preserve"> </w:t>
      </w:r>
      <w:r w:rsidRPr="006A2534">
        <w:rPr>
          <w:bCs/>
          <w:sz w:val="28"/>
          <w:szCs w:val="28"/>
        </w:rPr>
        <w:t xml:space="preserve">по формам согласно приложениям № 2 и № 3 </w:t>
      </w:r>
      <w:r w:rsidRPr="006A2534">
        <w:rPr>
          <w:bCs/>
          <w:sz w:val="28"/>
          <w:szCs w:val="28"/>
        </w:rPr>
        <w:br/>
        <w:t>к настоящему постановлению.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03C0254D" w14:textId="77777777" w:rsidR="004C36E0" w:rsidRPr="006A2534" w:rsidRDefault="004C36E0" w:rsidP="004C36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2.2. В последний день приема Списка он может быть представлен в ТИК не позднее времени окончания работы комиссии (18 часов по московскому времени).</w:t>
      </w:r>
    </w:p>
    <w:p w14:paraId="7D639BA3" w14:textId="77777777" w:rsidR="004C36E0" w:rsidRPr="006A2534" w:rsidRDefault="004C36E0" w:rsidP="004C36E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A2534">
        <w:rPr>
          <w:sz w:val="28"/>
          <w:szCs w:val="28"/>
        </w:rPr>
        <w:t>2.3. В случае назначения наблюдателей в УИК</w:t>
      </w:r>
      <w:r w:rsidRPr="006A2534">
        <w:rPr>
          <w:b/>
          <w:sz w:val="28"/>
          <w:szCs w:val="28"/>
        </w:rPr>
        <w:t xml:space="preserve"> </w:t>
      </w:r>
      <w:r w:rsidRPr="006A2534">
        <w:rPr>
          <w:sz w:val="28"/>
          <w:szCs w:val="28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6A2534">
        <w:rPr>
          <w:i/>
          <w:sz w:val="28"/>
          <w:szCs w:val="28"/>
        </w:rPr>
        <w:t>.</w:t>
      </w:r>
    </w:p>
    <w:p w14:paraId="7156C3E8" w14:textId="77777777" w:rsidR="004C36E0" w:rsidRPr="006A2534" w:rsidRDefault="004C36E0" w:rsidP="004C36E0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2.4. В Списке указываются фамилия, имя и отчество каждого наблюдателя, </w:t>
      </w:r>
      <w:r w:rsidRPr="006A2534">
        <w:rPr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6A2534">
        <w:rPr>
          <w:sz w:val="28"/>
          <w:szCs w:val="28"/>
        </w:rPr>
        <w:t>адрес его места жительства, номер избирательного участка (в случае назначения наблюдателя в УИК),</w:t>
      </w:r>
      <w:r w:rsidRPr="006A2534">
        <w:rPr>
          <w:b/>
          <w:sz w:val="28"/>
          <w:szCs w:val="28"/>
        </w:rPr>
        <w:t xml:space="preserve"> </w:t>
      </w:r>
      <w:r w:rsidRPr="006A2534">
        <w:rPr>
          <w:sz w:val="28"/>
          <w:szCs w:val="28"/>
        </w:rPr>
        <w:t>наименование ТИК (в случае назначения наблюдателя в ТИК), куда направляется наблюдатель, а также дата осуществления наблюдения. Также рекомендуется указывать контактный телефон наблюдателя.</w:t>
      </w:r>
    </w:p>
    <w:p w14:paraId="28A699B0" w14:textId="77777777" w:rsidR="004C36E0" w:rsidRPr="006A2534" w:rsidRDefault="004C36E0" w:rsidP="004C36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 67-ФЗ, пунктом 4 статьи 26 Кодекса.</w:t>
      </w:r>
    </w:p>
    <w:p w14:paraId="1A62B8E6" w14:textId="77777777" w:rsidR="004C36E0" w:rsidRPr="006A2534" w:rsidRDefault="004C36E0" w:rsidP="004C36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2.5. 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14:paraId="585C1FBA" w14:textId="77777777" w:rsidR="004C36E0" w:rsidRPr="006A2534" w:rsidRDefault="004C36E0" w:rsidP="004C36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2.6. </w:t>
      </w:r>
      <w:r w:rsidRPr="006A2534">
        <w:rPr>
          <w:bCs/>
          <w:sz w:val="28"/>
          <w:szCs w:val="28"/>
        </w:rPr>
        <w:t xml:space="preserve">Список </w:t>
      </w:r>
      <w:r w:rsidRPr="006A2534">
        <w:rPr>
          <w:sz w:val="28"/>
          <w:szCs w:val="28"/>
        </w:rPr>
        <w:t xml:space="preserve">в </w:t>
      </w:r>
      <w:r w:rsidRPr="006A2534">
        <w:rPr>
          <w:bCs/>
          <w:sz w:val="28"/>
          <w:szCs w:val="28"/>
        </w:rPr>
        <w:t>машиночитаемом виде</w:t>
      </w:r>
      <w:r w:rsidRPr="006A2534">
        <w:rPr>
          <w:sz w:val="28"/>
          <w:szCs w:val="28"/>
        </w:rPr>
        <w:t xml:space="preserve"> представляется в формате .</w:t>
      </w:r>
      <w:proofErr w:type="spellStart"/>
      <w:r w:rsidRPr="006A2534">
        <w:rPr>
          <w:sz w:val="28"/>
          <w:szCs w:val="28"/>
          <w:lang w:val="en-US"/>
        </w:rPr>
        <w:t>xls</w:t>
      </w:r>
      <w:proofErr w:type="spellEnd"/>
      <w:r w:rsidRPr="006A2534">
        <w:rPr>
          <w:sz w:val="28"/>
          <w:szCs w:val="28"/>
        </w:rPr>
        <w:t>,</w:t>
      </w:r>
      <w:r w:rsidRPr="006A2534">
        <w:rPr>
          <w:sz w:val="28"/>
          <w:szCs w:val="28"/>
        </w:rPr>
        <w:br/>
        <w:t>.</w:t>
      </w:r>
      <w:proofErr w:type="spellStart"/>
      <w:r w:rsidRPr="006A2534">
        <w:rPr>
          <w:sz w:val="28"/>
          <w:szCs w:val="28"/>
        </w:rPr>
        <w:t>doc</w:t>
      </w:r>
      <w:proofErr w:type="spellEnd"/>
      <w:r w:rsidRPr="006A2534">
        <w:rPr>
          <w:sz w:val="28"/>
          <w:szCs w:val="28"/>
        </w:rPr>
        <w:t xml:space="preserve"> или .</w:t>
      </w:r>
      <w:r w:rsidRPr="006A2534">
        <w:rPr>
          <w:sz w:val="28"/>
          <w:szCs w:val="28"/>
          <w:lang w:val="en-US"/>
        </w:rPr>
        <w:t>rtf</w:t>
      </w:r>
      <w:r w:rsidRPr="006A2534">
        <w:rPr>
          <w:sz w:val="28"/>
          <w:szCs w:val="28"/>
        </w:rPr>
        <w:t xml:space="preserve"> с именем </w:t>
      </w:r>
      <w:proofErr w:type="spellStart"/>
      <w:r w:rsidRPr="006A2534">
        <w:rPr>
          <w:sz w:val="28"/>
          <w:szCs w:val="28"/>
          <w:lang w:val="en-US"/>
        </w:rPr>
        <w:t>Nabludateli</w:t>
      </w:r>
      <w:proofErr w:type="spellEnd"/>
      <w:r w:rsidRPr="006A2534">
        <w:rPr>
          <w:sz w:val="28"/>
          <w:szCs w:val="28"/>
        </w:rPr>
        <w:t>. При заполнении таблицы не следует объединять или разделять ее графы.</w:t>
      </w:r>
    </w:p>
    <w:p w14:paraId="613A0A0B" w14:textId="77777777" w:rsidR="004C36E0" w:rsidRPr="006A2534" w:rsidRDefault="004C36E0" w:rsidP="004C36E0">
      <w:pPr>
        <w:shd w:val="clear" w:color="auto" w:fill="FFFFFF"/>
        <w:spacing w:before="120" w:after="120" w:line="360" w:lineRule="auto"/>
        <w:jc w:val="center"/>
        <w:rPr>
          <w:b/>
          <w:sz w:val="28"/>
          <w:szCs w:val="28"/>
        </w:rPr>
      </w:pPr>
      <w:r w:rsidRPr="006A2534">
        <w:rPr>
          <w:b/>
          <w:sz w:val="28"/>
          <w:szCs w:val="28"/>
        </w:rPr>
        <w:t>3. Работа со Списком в ТИК</w:t>
      </w:r>
    </w:p>
    <w:p w14:paraId="0AA04248" w14:textId="77777777" w:rsidR="004C36E0" w:rsidRPr="006A2534" w:rsidRDefault="004C36E0" w:rsidP="004C36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3.1. В ТИК Список регистрируется как входящий документ с проставлением даты и времени его приема.</w:t>
      </w:r>
    </w:p>
    <w:p w14:paraId="411B886B" w14:textId="77777777" w:rsidR="004C36E0" w:rsidRPr="006A2534" w:rsidRDefault="004C36E0" w:rsidP="004C36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3.2. При приеме Списка член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предусмотренным в приложениях № 2 и № 3 </w:t>
      </w:r>
      <w:r w:rsidRPr="006A2534">
        <w:rPr>
          <w:bCs/>
          <w:sz w:val="28"/>
          <w:szCs w:val="28"/>
        </w:rPr>
        <w:t>к настоящему постановлению</w:t>
      </w:r>
      <w:r w:rsidRPr="006A2534">
        <w:rPr>
          <w:sz w:val="28"/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</w:t>
      </w:r>
      <w:r w:rsidRPr="006A2534">
        <w:rPr>
          <w:sz w:val="28"/>
          <w:szCs w:val="28"/>
        </w:rPr>
        <w:br/>
        <w:t>а также в случае обнаружения иных недостатков в Списке, кандидат, уполномоченное лицо избирательного объединения,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14:paraId="584D368E" w14:textId="4D9C84F3" w:rsidR="004C36E0" w:rsidRPr="006A2534" w:rsidRDefault="004C36E0" w:rsidP="004C36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голосования, кандидат, избирательное объединение, субъект общественного контроля вправе до дня голосования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6A2534">
        <w:rPr>
          <w:bCs/>
          <w:sz w:val="28"/>
          <w:szCs w:val="28"/>
        </w:rPr>
        <w:t>и в машиночитаемом виде</w:t>
      </w:r>
      <w:r w:rsidRPr="006A2534">
        <w:rPr>
          <w:sz w:val="28"/>
          <w:szCs w:val="28"/>
        </w:rPr>
        <w:t xml:space="preserve"> по формам, предусмотренным в приложениях № 2 и № 3 </w:t>
      </w:r>
      <w:r w:rsidRPr="006A2534">
        <w:rPr>
          <w:bCs/>
          <w:sz w:val="28"/>
          <w:szCs w:val="28"/>
        </w:rPr>
        <w:t>к настоящему постановлению.</w:t>
      </w:r>
    </w:p>
    <w:p w14:paraId="2532BC94" w14:textId="08A543A9" w:rsidR="004C36E0" w:rsidRPr="006A2534" w:rsidRDefault="004C36E0" w:rsidP="004C36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пунктом 4 статьи 30 Федерального закона № 67-ФЗ, пунктом 4 статьи 26 Кодекса, кандидат, избирательное объединение,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6A2534">
        <w:rPr>
          <w:bCs/>
          <w:sz w:val="28"/>
          <w:szCs w:val="28"/>
        </w:rPr>
        <w:t>и в машиночитаемом виде</w:t>
      </w:r>
      <w:r w:rsidRPr="006A2534">
        <w:rPr>
          <w:sz w:val="28"/>
          <w:szCs w:val="28"/>
        </w:rPr>
        <w:t xml:space="preserve"> по формам, предусмотренным в приложениях № 2 и № 3 </w:t>
      </w:r>
      <w:r w:rsidRPr="006A2534">
        <w:rPr>
          <w:bCs/>
          <w:sz w:val="28"/>
          <w:szCs w:val="28"/>
        </w:rPr>
        <w:t>к настоящему постановлению</w:t>
      </w:r>
      <w:r w:rsidRPr="006A2534">
        <w:rPr>
          <w:sz w:val="28"/>
          <w:szCs w:val="28"/>
        </w:rPr>
        <w:t>.</w:t>
      </w:r>
    </w:p>
    <w:p w14:paraId="26794F30" w14:textId="77777777" w:rsidR="004C36E0" w:rsidRPr="006A2534" w:rsidRDefault="004C36E0" w:rsidP="004C36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3.4. При поступлении в ТИК Списков наблюдателей, назначенных </w:t>
      </w:r>
      <w:r w:rsidRPr="006A2534">
        <w:rPr>
          <w:sz w:val="28"/>
          <w:szCs w:val="28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Pr="006A2534">
        <w:rPr>
          <w:sz w:val="28"/>
          <w:szCs w:val="28"/>
        </w:rPr>
        <w:br/>
        <w:t>в комиссию Списков до соответствующих УИК не позднее чем за один день до дня голосования. Направление указанной информации рекомендуется осуществлять по форме, приведенной в приложении к Порядку.</w:t>
      </w:r>
    </w:p>
    <w:p w14:paraId="16DF9A9D" w14:textId="77777777" w:rsidR="004C36E0" w:rsidRPr="006A2534" w:rsidRDefault="004C36E0" w:rsidP="004C36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3.5. В случае поступления в ТИК уведомления, предусмотренного абзацем первым пункта 3.3 Порядка, ТИК незамедлительно информирует </w:t>
      </w:r>
      <w:r w:rsidRPr="006A2534">
        <w:rPr>
          <w:sz w:val="28"/>
          <w:szCs w:val="28"/>
        </w:rPr>
        <w:br/>
        <w:t>об этом УИК, направив соответствующие сведения.</w:t>
      </w:r>
    </w:p>
    <w:p w14:paraId="1B3B3907" w14:textId="77777777" w:rsidR="004C36E0" w:rsidRPr="006A2534" w:rsidRDefault="004C36E0" w:rsidP="004C36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</w:t>
      </w:r>
      <w:r w:rsidRPr="006A2534">
        <w:rPr>
          <w:sz w:val="28"/>
          <w:szCs w:val="28"/>
        </w:rPr>
        <w:br/>
        <w:t xml:space="preserve">с правом решающего голоса, в обязанности которого входит работа </w:t>
      </w:r>
      <w:r w:rsidRPr="006A2534">
        <w:rPr>
          <w:sz w:val="28"/>
          <w:szCs w:val="28"/>
        </w:rPr>
        <w:br/>
        <w:t xml:space="preserve">с наблюдателями, в списке лиц, присутствовавших в помещении </w:t>
      </w:r>
      <w:r w:rsidRPr="006A2534">
        <w:rPr>
          <w:sz w:val="28"/>
          <w:szCs w:val="28"/>
        </w:rPr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4A0779AA" w14:textId="77777777" w:rsidR="004C36E0" w:rsidRPr="006A2534" w:rsidRDefault="004C36E0" w:rsidP="004C36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BD34A79" w14:textId="77777777" w:rsidR="004C36E0" w:rsidRPr="006A2534" w:rsidRDefault="004C36E0" w:rsidP="004C36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4C36E0" w:rsidRPr="006A2534" w:rsidSect="00D2060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4C36E0" w:rsidRPr="006A2534" w14:paraId="375D2AD5" w14:textId="77777777" w:rsidTr="00E04F76">
        <w:trPr>
          <w:trHeight w:val="1824"/>
        </w:trPr>
        <w:tc>
          <w:tcPr>
            <w:tcW w:w="7946" w:type="dxa"/>
            <w:vAlign w:val="center"/>
          </w:tcPr>
          <w:p w14:paraId="13DCC406" w14:textId="77777777" w:rsidR="004C36E0" w:rsidRPr="006A2534" w:rsidRDefault="004C36E0" w:rsidP="00E04F7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6291" w:type="dxa"/>
            <w:vAlign w:val="center"/>
          </w:tcPr>
          <w:p w14:paraId="1758D946" w14:textId="393A400B" w:rsidR="004C36E0" w:rsidRPr="006A2534" w:rsidRDefault="004C36E0" w:rsidP="00E04F76">
            <w:pPr>
              <w:autoSpaceDE w:val="0"/>
              <w:autoSpaceDN w:val="0"/>
              <w:adjustRightInd w:val="0"/>
              <w:jc w:val="center"/>
              <w:rPr>
                <w:kern w:val="28"/>
                <w:sz w:val="24"/>
                <w:szCs w:val="24"/>
              </w:rPr>
            </w:pPr>
            <w:r w:rsidRPr="006A2534">
              <w:rPr>
                <w:kern w:val="28"/>
                <w:sz w:val="24"/>
                <w:szCs w:val="24"/>
              </w:rPr>
              <w:t xml:space="preserve">Приложение к Порядку представления списка назначенных наблюдателей при проведении </w:t>
            </w:r>
            <w:r w:rsidR="007B14E8" w:rsidRPr="007B14E8">
              <w:rPr>
                <w:bCs/>
                <w:sz w:val="24"/>
                <w:szCs w:val="18"/>
              </w:rPr>
              <w:t>дополнительных выборов депутата Думы Осташковского муниципального округа Тверской области второго созыва по одномандатному избирательному округу № 14</w:t>
            </w:r>
            <w:r w:rsidR="007B14E8">
              <w:rPr>
                <w:bCs/>
                <w:sz w:val="24"/>
                <w:szCs w:val="18"/>
              </w:rPr>
              <w:t xml:space="preserve">              </w:t>
            </w:r>
            <w:r w:rsidRPr="007B14E8">
              <w:rPr>
                <w:bCs/>
                <w:kern w:val="28"/>
                <w:sz w:val="22"/>
                <w:szCs w:val="22"/>
              </w:rPr>
              <w:t>1</w:t>
            </w:r>
            <w:r w:rsidRPr="007B14E8">
              <w:rPr>
                <w:kern w:val="28"/>
                <w:sz w:val="22"/>
                <w:szCs w:val="22"/>
              </w:rPr>
              <w:t xml:space="preserve">4 </w:t>
            </w:r>
            <w:r>
              <w:rPr>
                <w:kern w:val="28"/>
                <w:sz w:val="24"/>
                <w:szCs w:val="24"/>
              </w:rPr>
              <w:t>сентября 2025 года</w:t>
            </w:r>
          </w:p>
          <w:p w14:paraId="469403A8" w14:textId="77777777" w:rsidR="004C36E0" w:rsidRPr="006A2534" w:rsidRDefault="004C36E0" w:rsidP="00E04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(</w:t>
            </w:r>
            <w:r w:rsidRPr="006A2534">
              <w:rPr>
                <w:kern w:val="28"/>
                <w:sz w:val="24"/>
                <w:szCs w:val="24"/>
              </w:rPr>
              <w:t>форма)</w:t>
            </w:r>
          </w:p>
        </w:tc>
      </w:tr>
    </w:tbl>
    <w:p w14:paraId="0C410F50" w14:textId="0351D437" w:rsidR="004C36E0" w:rsidRDefault="004C36E0" w:rsidP="004C36E0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sz w:val="28"/>
          <w:szCs w:val="28"/>
        </w:rPr>
      </w:pPr>
      <w:r w:rsidRPr="006A2534">
        <w:rPr>
          <w:b/>
          <w:sz w:val="28"/>
          <w:szCs w:val="28"/>
        </w:rPr>
        <w:t>Тверская область</w:t>
      </w:r>
    </w:p>
    <w:p w14:paraId="7546FC7F" w14:textId="77777777" w:rsidR="007B14E8" w:rsidRPr="006A2534" w:rsidRDefault="007B14E8" w:rsidP="004C36E0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i/>
          <w:sz w:val="28"/>
          <w:szCs w:val="28"/>
        </w:rPr>
      </w:pPr>
    </w:p>
    <w:p w14:paraId="77B43C08" w14:textId="5B4771AD" w:rsidR="004C36E0" w:rsidRPr="007B14E8" w:rsidRDefault="007B14E8" w:rsidP="004C36E0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sz w:val="28"/>
          <w:szCs w:val="28"/>
        </w:rPr>
        <w:t>Т</w:t>
      </w:r>
      <w:r w:rsidRPr="007B14E8">
        <w:rPr>
          <w:b/>
          <w:bCs/>
          <w:sz w:val="28"/>
          <w:szCs w:val="28"/>
        </w:rPr>
        <w:t>ерриториальная избирательная комиссия Осташковского округа</w:t>
      </w:r>
    </w:p>
    <w:p w14:paraId="37E2FCC8" w14:textId="77777777" w:rsidR="007B14E8" w:rsidRDefault="007B14E8" w:rsidP="007B14E8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дополнительн</w:t>
      </w:r>
      <w:r>
        <w:rPr>
          <w:b/>
          <w:sz w:val="28"/>
        </w:rPr>
        <w:t>ые</w:t>
      </w:r>
      <w:r>
        <w:rPr>
          <w:b/>
          <w:sz w:val="28"/>
        </w:rPr>
        <w:t xml:space="preserve"> выбор</w:t>
      </w:r>
      <w:r>
        <w:rPr>
          <w:b/>
          <w:sz w:val="28"/>
        </w:rPr>
        <w:t>ы</w:t>
      </w:r>
      <w:r>
        <w:rPr>
          <w:b/>
          <w:sz w:val="28"/>
        </w:rPr>
        <w:t xml:space="preserve"> депутата Думы Осташковского муниципального округа Тверской области </w:t>
      </w:r>
    </w:p>
    <w:p w14:paraId="710DFF71" w14:textId="51FB7C79" w:rsidR="007B14E8" w:rsidRDefault="007B14E8" w:rsidP="007B14E8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второго созыва </w:t>
      </w:r>
    </w:p>
    <w:p w14:paraId="00E34D66" w14:textId="52EFBB91" w:rsidR="004C36E0" w:rsidRPr="006A2534" w:rsidRDefault="007B14E8" w:rsidP="007B14E8">
      <w:pPr>
        <w:widowControl w:val="0"/>
        <w:overflowPunct w:val="0"/>
        <w:autoSpaceDE w:val="0"/>
        <w:autoSpaceDN w:val="0"/>
        <w:adjustRightInd w:val="0"/>
        <w:jc w:val="center"/>
        <w:rPr>
          <w:bCs/>
          <w:i/>
        </w:rPr>
      </w:pPr>
      <w:r>
        <w:rPr>
          <w:b/>
          <w:sz w:val="28"/>
        </w:rPr>
        <w:t>одномандатн</w:t>
      </w:r>
      <w:r>
        <w:rPr>
          <w:b/>
          <w:sz w:val="28"/>
        </w:rPr>
        <w:t>ый</w:t>
      </w:r>
      <w:r>
        <w:rPr>
          <w:b/>
          <w:sz w:val="28"/>
        </w:rPr>
        <w:t xml:space="preserve"> избирательн</w:t>
      </w:r>
      <w:r>
        <w:rPr>
          <w:b/>
          <w:sz w:val="28"/>
        </w:rPr>
        <w:t xml:space="preserve">ый </w:t>
      </w:r>
      <w:r>
        <w:rPr>
          <w:b/>
          <w:sz w:val="28"/>
        </w:rPr>
        <w:t>округ № 14</w:t>
      </w:r>
      <w:r>
        <w:rPr>
          <w:b/>
          <w:sz w:val="28"/>
        </w:rPr>
        <w:t xml:space="preserve"> </w:t>
      </w:r>
    </w:p>
    <w:p w14:paraId="2B1D00B2" w14:textId="77777777" w:rsidR="004C36E0" w:rsidRPr="006A2534" w:rsidRDefault="004C36E0" w:rsidP="004C36E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14:paraId="12B080D0" w14:textId="49F51501" w:rsidR="004C36E0" w:rsidRPr="006A2534" w:rsidRDefault="004C36E0" w:rsidP="004C36E0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2534">
        <w:rPr>
          <w:b/>
          <w:sz w:val="28"/>
        </w:rPr>
        <w:t>СПИСОК НАБЛЮДАТЕЛЕЙ,</w:t>
      </w:r>
      <w:r w:rsidRPr="006A2534">
        <w:rPr>
          <w:b/>
          <w:sz w:val="28"/>
        </w:rPr>
        <w:br/>
        <w:t xml:space="preserve">назначенных кандидатами, избирательными объединениями, субъектами общественного </w:t>
      </w:r>
      <w:r w:rsidRPr="006A2534">
        <w:rPr>
          <w:b/>
          <w:sz w:val="28"/>
          <w:szCs w:val="28"/>
        </w:rPr>
        <w:t xml:space="preserve">контроля в участковую избирательную комиссию избирательного участка № </w:t>
      </w:r>
      <w:r w:rsidR="007B14E8">
        <w:rPr>
          <w:b/>
          <w:sz w:val="28"/>
          <w:szCs w:val="28"/>
        </w:rPr>
        <w:t>611</w:t>
      </w:r>
    </w:p>
    <w:p w14:paraId="184A69DE" w14:textId="77777777" w:rsidR="004C36E0" w:rsidRPr="006A2534" w:rsidRDefault="004C36E0" w:rsidP="004C36E0">
      <w:pPr>
        <w:overflowPunct w:val="0"/>
        <w:autoSpaceDE w:val="0"/>
        <w:autoSpaceDN w:val="0"/>
        <w:adjustRightInd w:val="0"/>
        <w:jc w:val="center"/>
        <w:rPr>
          <w:i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089"/>
        <w:gridCol w:w="1506"/>
        <w:gridCol w:w="2554"/>
        <w:gridCol w:w="2432"/>
        <w:gridCol w:w="3177"/>
        <w:gridCol w:w="2134"/>
      </w:tblGrid>
      <w:tr w:rsidR="004C36E0" w:rsidRPr="006A2534" w14:paraId="08643AD9" w14:textId="77777777" w:rsidTr="00E04F76">
        <w:tc>
          <w:tcPr>
            <w:tcW w:w="229" w:type="pct"/>
            <w:hideMark/>
          </w:tcPr>
          <w:p w14:paraId="79CC319D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№</w:t>
            </w:r>
            <w:r w:rsidRPr="006A25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299852EE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17" w:type="pct"/>
          </w:tcPr>
          <w:p w14:paraId="53B22C22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77" w:type="pct"/>
          </w:tcPr>
          <w:p w14:paraId="7553EC9D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2FA94231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0B5D0EB9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14:paraId="0C0A762C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C36E0" w:rsidRPr="006A2534" w14:paraId="038CB8C1" w14:textId="77777777" w:rsidTr="00E04F76">
        <w:tc>
          <w:tcPr>
            <w:tcW w:w="229" w:type="pct"/>
            <w:vAlign w:val="center"/>
            <w:hideMark/>
          </w:tcPr>
          <w:p w14:paraId="0832478A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0BEF2F29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14:paraId="71F0E9F2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7" w:type="pct"/>
            <w:vAlign w:val="center"/>
          </w:tcPr>
          <w:p w14:paraId="424BCFA4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7169A19D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14:paraId="7C69F878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3" w:type="pct"/>
          </w:tcPr>
          <w:p w14:paraId="086E1E4A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7</w:t>
            </w:r>
          </w:p>
        </w:tc>
      </w:tr>
      <w:tr w:rsidR="004C36E0" w:rsidRPr="006A2534" w14:paraId="7E4027D7" w14:textId="77777777" w:rsidTr="00E04F76">
        <w:trPr>
          <w:trHeight w:hRule="exact" w:val="286"/>
        </w:trPr>
        <w:tc>
          <w:tcPr>
            <w:tcW w:w="229" w:type="pct"/>
            <w:vAlign w:val="center"/>
          </w:tcPr>
          <w:p w14:paraId="48987C9C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14:paraId="1CF144DD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14:paraId="6EEBA41B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14:paraId="61038722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5F640FC5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14:paraId="1CBDF267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14:paraId="3E091A3B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7E455E36" w14:textId="77777777" w:rsidR="004C36E0" w:rsidRPr="006A2534" w:rsidRDefault="004C36E0" w:rsidP="004C36E0">
      <w:pPr>
        <w:rPr>
          <w:sz w:val="24"/>
          <w:szCs w:val="24"/>
        </w:rPr>
      </w:pPr>
    </w:p>
    <w:p w14:paraId="463C283D" w14:textId="77777777" w:rsidR="004C36E0" w:rsidRPr="006A2534" w:rsidRDefault="004C36E0" w:rsidP="004C36E0">
      <w:pPr>
        <w:rPr>
          <w:sz w:val="24"/>
          <w:szCs w:val="24"/>
          <w:vertAlign w:val="subscript"/>
        </w:rPr>
      </w:pPr>
      <w:r w:rsidRPr="006A2534">
        <w:rPr>
          <w:sz w:val="24"/>
          <w:szCs w:val="24"/>
        </w:rPr>
        <w:t xml:space="preserve">Председатель территориальной избирательной комиссии </w:t>
      </w:r>
      <w:r w:rsidRPr="006A2534">
        <w:rPr>
          <w:sz w:val="24"/>
          <w:szCs w:val="24"/>
          <w:vertAlign w:val="subscript"/>
        </w:rPr>
        <w:t>______________________________________________                                         ________________________________________</w:t>
      </w:r>
    </w:p>
    <w:p w14:paraId="0CE09849" w14:textId="77777777" w:rsidR="004C36E0" w:rsidRPr="006A2534" w:rsidRDefault="004C36E0" w:rsidP="004C36E0">
      <w:pPr>
        <w:ind w:left="2832" w:firstLine="708"/>
        <w:jc w:val="center"/>
        <w:rPr>
          <w:sz w:val="24"/>
          <w:szCs w:val="24"/>
        </w:rPr>
      </w:pPr>
      <w:r w:rsidRPr="006A2534">
        <w:rPr>
          <w:sz w:val="24"/>
          <w:szCs w:val="24"/>
          <w:vertAlign w:val="subscript"/>
        </w:rPr>
        <w:t xml:space="preserve">                                                                        (дата, </w:t>
      </w:r>
      <w:proofErr w:type="gramStart"/>
      <w:r w:rsidRPr="006A2534">
        <w:rPr>
          <w:sz w:val="24"/>
          <w:szCs w:val="24"/>
          <w:vertAlign w:val="subscript"/>
        </w:rPr>
        <w:t xml:space="preserve">подпись)   </w:t>
      </w:r>
      <w:proofErr w:type="gramEnd"/>
      <w:r w:rsidRPr="006A2534">
        <w:rPr>
          <w:sz w:val="24"/>
          <w:szCs w:val="24"/>
          <w:vertAlign w:val="subscript"/>
        </w:rPr>
        <w:t xml:space="preserve">                                                                                  (инициалы, фамилия)</w:t>
      </w:r>
    </w:p>
    <w:p w14:paraId="1F3EE01E" w14:textId="77777777" w:rsidR="004C36E0" w:rsidRPr="006A2534" w:rsidRDefault="004C36E0" w:rsidP="004C36E0">
      <w:pPr>
        <w:rPr>
          <w:sz w:val="24"/>
          <w:szCs w:val="24"/>
        </w:rPr>
      </w:pPr>
      <w:r w:rsidRPr="006A2534">
        <w:rPr>
          <w:sz w:val="24"/>
          <w:szCs w:val="24"/>
        </w:rPr>
        <w:t>МП</w:t>
      </w:r>
    </w:p>
    <w:p w14:paraId="4A28B032" w14:textId="77777777" w:rsidR="004C36E0" w:rsidRPr="006A2534" w:rsidRDefault="004C36E0" w:rsidP="004C36E0">
      <w:pPr>
        <w:sectPr w:rsidR="004C36E0" w:rsidRPr="006A2534" w:rsidSect="00BB610E">
          <w:pgSz w:w="16838" w:h="11906" w:orient="landscape"/>
          <w:pgMar w:top="1701" w:right="1134" w:bottom="851" w:left="1134" w:header="709" w:footer="624" w:gutter="0"/>
          <w:pgNumType w:start="1"/>
          <w:cols w:space="708"/>
          <w:titlePg/>
          <w:docGrid w:linePitch="360"/>
        </w:sectPr>
      </w:pPr>
      <w:r w:rsidRPr="006A2534">
        <w:t>*Контактный телефон указывается при наличии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5"/>
        <w:gridCol w:w="5915"/>
      </w:tblGrid>
      <w:tr w:rsidR="004C36E0" w:rsidRPr="006A2534" w14:paraId="3CA5FCA5" w14:textId="77777777" w:rsidTr="00E04F76">
        <w:trPr>
          <w:trHeight w:val="732"/>
        </w:trPr>
        <w:tc>
          <w:tcPr>
            <w:tcW w:w="9039" w:type="dxa"/>
          </w:tcPr>
          <w:p w14:paraId="15FC4B14" w14:textId="77777777" w:rsidR="004C36E0" w:rsidRPr="006A2534" w:rsidRDefault="004C36E0" w:rsidP="00E04F76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D8FABD" w14:textId="77777777" w:rsidR="004C36E0" w:rsidRPr="006A2534" w:rsidRDefault="004C36E0" w:rsidP="00E04F76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>Приложение № 2</w:t>
            </w:r>
          </w:p>
          <w:p w14:paraId="4117C82D" w14:textId="470FFA48" w:rsidR="004C36E0" w:rsidRPr="006A2534" w:rsidRDefault="004C36E0" w:rsidP="00E04F76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УТВЕРЖДЕНА </w:t>
            </w:r>
            <w:r w:rsidRPr="006A2534">
              <w:rPr>
                <w:sz w:val="24"/>
                <w:szCs w:val="24"/>
              </w:rPr>
              <w:br/>
              <w:t>постановлением территориальной избирательной комиссии</w:t>
            </w:r>
            <w:r w:rsidR="007B14E8">
              <w:rPr>
                <w:sz w:val="24"/>
                <w:szCs w:val="24"/>
              </w:rPr>
              <w:t xml:space="preserve"> Осташковского округа</w:t>
            </w:r>
          </w:p>
          <w:p w14:paraId="486743EF" w14:textId="6998413D" w:rsidR="004C36E0" w:rsidRPr="006A2534" w:rsidRDefault="004C36E0" w:rsidP="00E04F76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от </w:t>
            </w:r>
            <w:r w:rsidR="007B14E8">
              <w:rPr>
                <w:sz w:val="24"/>
                <w:szCs w:val="24"/>
              </w:rPr>
              <w:t xml:space="preserve">09.07.2025г. </w:t>
            </w:r>
            <w:r w:rsidRPr="006A2534">
              <w:rPr>
                <w:sz w:val="24"/>
                <w:szCs w:val="24"/>
              </w:rPr>
              <w:t xml:space="preserve"> № </w:t>
            </w:r>
            <w:r w:rsidR="007B14E8">
              <w:rPr>
                <w:sz w:val="24"/>
                <w:szCs w:val="24"/>
              </w:rPr>
              <w:t>110/525-5</w:t>
            </w:r>
            <w:r w:rsidRPr="006A2534">
              <w:rPr>
                <w:sz w:val="24"/>
                <w:szCs w:val="24"/>
              </w:rPr>
              <w:br/>
              <w:t>(обязательная форма на бумажном носителе)</w:t>
            </w:r>
          </w:p>
        </w:tc>
      </w:tr>
    </w:tbl>
    <w:p w14:paraId="46DA1118" w14:textId="3E86CF95" w:rsidR="004C36E0" w:rsidRDefault="004C36E0" w:rsidP="004C36E0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sz w:val="28"/>
          <w:szCs w:val="28"/>
        </w:rPr>
      </w:pPr>
      <w:r w:rsidRPr="006A2534">
        <w:rPr>
          <w:b/>
          <w:sz w:val="28"/>
          <w:szCs w:val="28"/>
        </w:rPr>
        <w:t>Тверская область</w:t>
      </w:r>
    </w:p>
    <w:p w14:paraId="54D65953" w14:textId="77777777" w:rsidR="007B14E8" w:rsidRPr="006A2534" w:rsidRDefault="007B14E8" w:rsidP="004C36E0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</w:p>
    <w:p w14:paraId="23FB1BFF" w14:textId="78B796BE" w:rsidR="007B14E8" w:rsidRPr="007B14E8" w:rsidRDefault="007B14E8" w:rsidP="007B14E8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sz w:val="28"/>
          <w:szCs w:val="28"/>
        </w:rPr>
        <w:t>Т</w:t>
      </w:r>
      <w:r w:rsidRPr="007B14E8">
        <w:rPr>
          <w:b/>
          <w:bCs/>
          <w:sz w:val="28"/>
          <w:szCs w:val="28"/>
        </w:rPr>
        <w:t>ерриториальная избирательная комиссия Осташковского округа</w:t>
      </w:r>
    </w:p>
    <w:p w14:paraId="736DD62F" w14:textId="77777777" w:rsidR="007B14E8" w:rsidRDefault="007B14E8" w:rsidP="007B14E8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дополнительные выборы депутата Думы Осташковского муниципального округа Тверской области </w:t>
      </w:r>
    </w:p>
    <w:p w14:paraId="57BEAD07" w14:textId="77777777" w:rsidR="007B14E8" w:rsidRDefault="007B14E8" w:rsidP="007B14E8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второго созыва </w:t>
      </w:r>
    </w:p>
    <w:p w14:paraId="4900CB5F" w14:textId="77777777" w:rsidR="007B14E8" w:rsidRPr="006A2534" w:rsidRDefault="007B14E8" w:rsidP="007B14E8">
      <w:pPr>
        <w:widowControl w:val="0"/>
        <w:overflowPunct w:val="0"/>
        <w:autoSpaceDE w:val="0"/>
        <w:autoSpaceDN w:val="0"/>
        <w:adjustRightInd w:val="0"/>
        <w:jc w:val="center"/>
        <w:rPr>
          <w:bCs/>
          <w:i/>
        </w:rPr>
      </w:pPr>
      <w:r>
        <w:rPr>
          <w:b/>
          <w:sz w:val="28"/>
        </w:rPr>
        <w:t xml:space="preserve">одномандатный избирательный округ № 14 </w:t>
      </w:r>
    </w:p>
    <w:p w14:paraId="6DA31BE2" w14:textId="77777777" w:rsidR="004C36E0" w:rsidRPr="006A2534" w:rsidRDefault="004C36E0" w:rsidP="004C36E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14:paraId="257190D5" w14:textId="77777777" w:rsidR="004C36E0" w:rsidRPr="006A2534" w:rsidRDefault="004C36E0" w:rsidP="004C36E0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6A2534">
        <w:rPr>
          <w:b/>
          <w:sz w:val="28"/>
        </w:rPr>
        <w:t>СПИСОК НАБЛЮДАТЕЛЕЙ,</w:t>
      </w:r>
      <w:r w:rsidRPr="006A2534">
        <w:rPr>
          <w:b/>
          <w:sz w:val="28"/>
        </w:rPr>
        <w:br/>
        <w:t>назначенных зарегистрированным кандидатом/избирательным объединением/</w:t>
      </w:r>
      <w:r>
        <w:rPr>
          <w:b/>
          <w:sz w:val="28"/>
        </w:rPr>
        <w:br/>
      </w:r>
      <w:r w:rsidRPr="006A2534">
        <w:rPr>
          <w:b/>
          <w:sz w:val="28"/>
        </w:rPr>
        <w:t>субъектом общественного контроля*</w:t>
      </w:r>
      <w:r w:rsidRPr="006A2534">
        <w:rPr>
          <w:b/>
          <w:sz w:val="28"/>
        </w:rPr>
        <w:br/>
      </w:r>
      <w:r w:rsidRPr="006A2534">
        <w:rPr>
          <w:sz w:val="28"/>
        </w:rPr>
        <w:t>____________________________________________________________________________________________</w:t>
      </w:r>
    </w:p>
    <w:p w14:paraId="10CE0C3B" w14:textId="77777777" w:rsidR="004C36E0" w:rsidRPr="006A2534" w:rsidRDefault="004C36E0" w:rsidP="004C36E0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6A2534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4C36E0" w:rsidRPr="006A2534" w14:paraId="1E7C84C7" w14:textId="77777777" w:rsidTr="00E04F76">
        <w:tc>
          <w:tcPr>
            <w:tcW w:w="221" w:type="pct"/>
            <w:hideMark/>
          </w:tcPr>
          <w:p w14:paraId="4BB7E689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№</w:t>
            </w:r>
            <w:r w:rsidRPr="006A25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6913EAF6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</w:tcPr>
          <w:p w14:paraId="3C29CD5D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</w:tcPr>
          <w:p w14:paraId="2AB83524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 xml:space="preserve">Серия, номер </w:t>
            </w:r>
            <w:r w:rsidRPr="006A2534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77DB5D13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358E882E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6A2534">
              <w:rPr>
                <w:b/>
                <w:sz w:val="24"/>
                <w:szCs w:val="24"/>
              </w:rPr>
              <w:br/>
            </w:r>
            <w:r w:rsidRPr="006A2534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380B244E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C36E0" w:rsidRPr="006A2534" w14:paraId="5BC7534D" w14:textId="77777777" w:rsidTr="00E04F76">
        <w:tc>
          <w:tcPr>
            <w:tcW w:w="221" w:type="pct"/>
            <w:vAlign w:val="center"/>
            <w:hideMark/>
          </w:tcPr>
          <w:p w14:paraId="29FE81DD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23C8BE46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14:paraId="673845BD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center"/>
          </w:tcPr>
          <w:p w14:paraId="74D85A58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2B0ED762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14:paraId="7369965A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14:paraId="34B9ED09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7</w:t>
            </w:r>
          </w:p>
        </w:tc>
      </w:tr>
      <w:tr w:rsidR="004C36E0" w:rsidRPr="006A2534" w14:paraId="27B84269" w14:textId="77777777" w:rsidTr="00E04F76">
        <w:trPr>
          <w:trHeight w:hRule="exact" w:val="253"/>
        </w:trPr>
        <w:tc>
          <w:tcPr>
            <w:tcW w:w="221" w:type="pct"/>
            <w:vAlign w:val="center"/>
          </w:tcPr>
          <w:p w14:paraId="08D3936F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14:paraId="37CBB05D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1C39AB9D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6B7978FA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2E2311F2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127445F6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72" w:type="pct"/>
          </w:tcPr>
          <w:p w14:paraId="11ACA811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62D86C64" w14:textId="77777777" w:rsidR="004C36E0" w:rsidRPr="006A2534" w:rsidRDefault="004C36E0" w:rsidP="004C36E0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2534">
        <w:rPr>
          <w:sz w:val="24"/>
          <w:szCs w:val="24"/>
        </w:rPr>
        <w:t>Подтверждаю, что наблюдатели, указанные в списке, не подпадают под ограничения, установленные пунктом 4 статьи 30 Федерального закона от 12.06.2002 № 67-ФЗ «Об основных гарантиях избирательных прав и права на участие в референдуме граждан Российской Федерации», пунктом 4 статьи 26 Избирательного кодекса Тверской области от 07.04.2003 № 20-ЗО.</w:t>
      </w:r>
    </w:p>
    <w:p w14:paraId="23C325A7" w14:textId="77777777" w:rsidR="004C36E0" w:rsidRPr="006A2534" w:rsidRDefault="004C36E0" w:rsidP="004C36E0">
      <w:pPr>
        <w:overflowPunct w:val="0"/>
        <w:autoSpaceDE w:val="0"/>
        <w:autoSpaceDN w:val="0"/>
        <w:adjustRightInd w:val="0"/>
        <w:jc w:val="right"/>
      </w:pPr>
      <w:r w:rsidRPr="006A25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E127E" wp14:editId="69B83D85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444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72DD9" w14:textId="77777777" w:rsidR="004C36E0" w:rsidRPr="00454568" w:rsidRDefault="004C36E0" w:rsidP="004C36E0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54568">
                              <w:rPr>
                                <w:bCs/>
                              </w:rPr>
                              <w:t>МП**</w:t>
                            </w:r>
                            <w:r>
                              <w:rPr>
                                <w:bCs/>
                              </w:rPr>
                              <w:t>*</w:t>
                            </w:r>
                          </w:p>
                          <w:p w14:paraId="2B468EE9" w14:textId="77777777" w:rsidR="004C36E0" w:rsidRPr="00340D57" w:rsidRDefault="004C36E0" w:rsidP="004C3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E127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" stroked="f">
                <v:textbox>
                  <w:txbxContent>
                    <w:p w14:paraId="03172DD9" w14:textId="77777777" w:rsidR="004C36E0" w:rsidRPr="00454568" w:rsidRDefault="004C36E0" w:rsidP="004C36E0">
                      <w:pPr>
                        <w:jc w:val="center"/>
                        <w:rPr>
                          <w:bCs/>
                        </w:rPr>
                      </w:pPr>
                      <w:r w:rsidRPr="00454568">
                        <w:rPr>
                          <w:bCs/>
                        </w:rPr>
                        <w:t>МП**</w:t>
                      </w:r>
                      <w:r>
                        <w:rPr>
                          <w:bCs/>
                        </w:rPr>
                        <w:t>*</w:t>
                      </w:r>
                    </w:p>
                    <w:p w14:paraId="2B468EE9" w14:textId="77777777" w:rsidR="004C36E0" w:rsidRPr="00340D57" w:rsidRDefault="004C36E0" w:rsidP="004C36E0"/>
                  </w:txbxContent>
                </v:textbox>
              </v:shape>
            </w:pict>
          </mc:Fallback>
        </mc:AlternateContent>
      </w:r>
      <w:r w:rsidRPr="006A2534">
        <w:t>________________________________________________________________________</w:t>
      </w:r>
    </w:p>
    <w:p w14:paraId="10882BAC" w14:textId="77777777" w:rsidR="004C36E0" w:rsidRPr="006A2534" w:rsidRDefault="004C36E0" w:rsidP="004C36E0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  <w:rPr>
          <w:i/>
        </w:rPr>
      </w:pPr>
      <w:r w:rsidRPr="006A2534">
        <w:t>(</w:t>
      </w:r>
      <w:r w:rsidRPr="006A2534">
        <w:rPr>
          <w:i/>
        </w:rPr>
        <w:t>подпись кандидата/уполномоченного лица избирательного объединения/</w:t>
      </w:r>
    </w:p>
    <w:p w14:paraId="53001B35" w14:textId="77777777" w:rsidR="004C36E0" w:rsidRPr="006A2534" w:rsidRDefault="004C36E0" w:rsidP="004C36E0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</w:pPr>
      <w:r w:rsidRPr="006A2534">
        <w:rPr>
          <w:i/>
        </w:rPr>
        <w:t>уполномоченного лица субъекта общественного контроля, дата)</w:t>
      </w:r>
    </w:p>
    <w:p w14:paraId="4620A329" w14:textId="77777777" w:rsidR="004C36E0" w:rsidRPr="006A2534" w:rsidRDefault="004C36E0" w:rsidP="004C36E0">
      <w:pPr>
        <w:overflowPunct w:val="0"/>
        <w:autoSpaceDE w:val="0"/>
        <w:autoSpaceDN w:val="0"/>
        <w:adjustRightInd w:val="0"/>
      </w:pPr>
      <w:r w:rsidRPr="006A2534">
        <w:t xml:space="preserve">* </w:t>
      </w:r>
      <w:r w:rsidRPr="006A2534">
        <w:rPr>
          <w:bCs/>
        </w:rPr>
        <w:t>Список наблюдателей</w:t>
      </w:r>
      <w:r w:rsidRPr="006A2534">
        <w:t xml:space="preserve"> набирается шрифтом «</w:t>
      </w:r>
      <w:proofErr w:type="spellStart"/>
      <w:r w:rsidRPr="006A2534">
        <w:t>Times</w:t>
      </w:r>
      <w:proofErr w:type="spellEnd"/>
      <w:r w:rsidRPr="006A2534">
        <w:t xml:space="preserve"> </w:t>
      </w:r>
      <w:proofErr w:type="spellStart"/>
      <w:r w:rsidRPr="006A2534">
        <w:t>New</w:t>
      </w:r>
      <w:proofErr w:type="spellEnd"/>
      <w:r w:rsidRPr="006A2534">
        <w:t xml:space="preserve"> </w:t>
      </w:r>
      <w:proofErr w:type="spellStart"/>
      <w:r w:rsidRPr="006A2534">
        <w:t>Roman</w:t>
      </w:r>
      <w:proofErr w:type="spellEnd"/>
      <w:r w:rsidRPr="006A2534">
        <w:t xml:space="preserve">», размер шрифта – не менее 12. </w:t>
      </w:r>
    </w:p>
    <w:p w14:paraId="6D202CBD" w14:textId="77777777" w:rsidR="004C36E0" w:rsidRPr="006A2534" w:rsidRDefault="004C36E0" w:rsidP="004C36E0">
      <w:pPr>
        <w:pStyle w:val="ab"/>
      </w:pPr>
      <w:r w:rsidRPr="006A2534">
        <w:t xml:space="preserve">** Контактный телефон указывается по желанию. </w:t>
      </w:r>
    </w:p>
    <w:p w14:paraId="06614E7E" w14:textId="77777777" w:rsidR="004C36E0" w:rsidRPr="006A2534" w:rsidRDefault="004C36E0" w:rsidP="004C36E0">
      <w:pPr>
        <w:suppressAutoHyphens/>
        <w:jc w:val="both"/>
      </w:pPr>
      <w:r w:rsidRPr="006A2534">
        <w:t xml:space="preserve">*** Печать не проставляется в случае представления </w:t>
      </w:r>
      <w:proofErr w:type="gramStart"/>
      <w:r w:rsidRPr="006A2534">
        <w:t>списка  зарегистрированным</w:t>
      </w:r>
      <w:proofErr w:type="gramEnd"/>
      <w:r w:rsidRPr="006A2534">
        <w:t xml:space="preserve"> кандидатом.</w:t>
      </w:r>
    </w:p>
    <w:p w14:paraId="5E0CE6C1" w14:textId="77777777" w:rsidR="004C36E0" w:rsidRPr="006A2534" w:rsidRDefault="004C36E0" w:rsidP="004C36E0">
      <w:pPr>
        <w:pStyle w:val="ab"/>
        <w:ind w:firstLine="487"/>
        <w:rPr>
          <w:sz w:val="28"/>
          <w:szCs w:val="28"/>
          <w:highlight w:val="yellow"/>
        </w:rPr>
        <w:sectPr w:rsidR="004C36E0" w:rsidRPr="006A2534" w:rsidSect="0039319E">
          <w:pgSz w:w="16838" w:h="11906" w:orient="landscape"/>
          <w:pgMar w:top="1418" w:right="1134" w:bottom="567" w:left="1134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548"/>
      </w:tblGrid>
      <w:tr w:rsidR="004C36E0" w:rsidRPr="006A2534" w14:paraId="199D10DF" w14:textId="77777777" w:rsidTr="00E04F76">
        <w:trPr>
          <w:trHeight w:val="1122"/>
        </w:trPr>
        <w:tc>
          <w:tcPr>
            <w:tcW w:w="8613" w:type="dxa"/>
            <w:vAlign w:val="center"/>
          </w:tcPr>
          <w:p w14:paraId="2FFD4FAF" w14:textId="77777777" w:rsidR="004C36E0" w:rsidRPr="006A2534" w:rsidRDefault="004C36E0" w:rsidP="00E04F7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23E6B0B0" w14:textId="77777777" w:rsidR="004C36E0" w:rsidRPr="006A2534" w:rsidRDefault="004C36E0" w:rsidP="00E04F76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>Приложение № 3</w:t>
            </w:r>
          </w:p>
          <w:p w14:paraId="41251FC1" w14:textId="77777777" w:rsidR="007B14E8" w:rsidRPr="006A2534" w:rsidRDefault="004C36E0" w:rsidP="007B14E8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УТВЕРЖДЕНА </w:t>
            </w:r>
            <w:r w:rsidRPr="006A2534">
              <w:rPr>
                <w:sz w:val="24"/>
                <w:szCs w:val="24"/>
              </w:rPr>
              <w:br/>
            </w:r>
            <w:r w:rsidR="007B14E8" w:rsidRPr="006A2534">
              <w:rPr>
                <w:sz w:val="24"/>
                <w:szCs w:val="24"/>
              </w:rPr>
              <w:t>постановлением территориальной избирательной комиссии</w:t>
            </w:r>
            <w:r w:rsidR="007B14E8">
              <w:rPr>
                <w:sz w:val="24"/>
                <w:szCs w:val="24"/>
              </w:rPr>
              <w:t xml:space="preserve"> Осташковского округа</w:t>
            </w:r>
          </w:p>
          <w:p w14:paraId="15D4A3D0" w14:textId="483FFB17" w:rsidR="004C36E0" w:rsidRPr="006A2534" w:rsidRDefault="007B14E8" w:rsidP="007B14E8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09.07.2025г. </w:t>
            </w:r>
            <w:r w:rsidRPr="006A2534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110/525-5</w:t>
            </w:r>
            <w:r w:rsidR="004C36E0" w:rsidRPr="006A2534">
              <w:rPr>
                <w:sz w:val="24"/>
                <w:szCs w:val="24"/>
              </w:rPr>
              <w:br/>
              <w:t>(машиночитаемый вид, обязательная форма)</w:t>
            </w:r>
          </w:p>
        </w:tc>
      </w:tr>
    </w:tbl>
    <w:p w14:paraId="399CF83B" w14:textId="302B40DB" w:rsidR="004C36E0" w:rsidRDefault="004C36E0" w:rsidP="004C36E0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sz w:val="28"/>
          <w:szCs w:val="28"/>
        </w:rPr>
      </w:pPr>
      <w:r w:rsidRPr="006A2534">
        <w:rPr>
          <w:b/>
          <w:sz w:val="28"/>
          <w:szCs w:val="28"/>
        </w:rPr>
        <w:t>Тверская область</w:t>
      </w:r>
    </w:p>
    <w:p w14:paraId="0663D6DF" w14:textId="77777777" w:rsidR="007B14E8" w:rsidRPr="006A2534" w:rsidRDefault="007B14E8" w:rsidP="004C36E0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</w:p>
    <w:p w14:paraId="661F4B7F" w14:textId="77777777" w:rsidR="007B14E8" w:rsidRPr="007B14E8" w:rsidRDefault="007B14E8" w:rsidP="007B14E8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sz w:val="28"/>
          <w:szCs w:val="28"/>
        </w:rPr>
        <w:t>Т</w:t>
      </w:r>
      <w:r w:rsidRPr="007B14E8">
        <w:rPr>
          <w:b/>
          <w:bCs/>
          <w:sz w:val="28"/>
          <w:szCs w:val="28"/>
        </w:rPr>
        <w:t>ерриториальная избирательная комиссия Осташковского округа</w:t>
      </w:r>
    </w:p>
    <w:p w14:paraId="59A03EA5" w14:textId="77777777" w:rsidR="007B14E8" w:rsidRDefault="007B14E8" w:rsidP="007B14E8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дополнительные выборы депутата Думы Осташковского муниципального округа Тверской области </w:t>
      </w:r>
    </w:p>
    <w:p w14:paraId="73903547" w14:textId="77777777" w:rsidR="007B14E8" w:rsidRDefault="007B14E8" w:rsidP="007B14E8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второго созыва </w:t>
      </w:r>
    </w:p>
    <w:p w14:paraId="7E58CFDD" w14:textId="77777777" w:rsidR="007B14E8" w:rsidRPr="006A2534" w:rsidRDefault="007B14E8" w:rsidP="007B14E8">
      <w:pPr>
        <w:widowControl w:val="0"/>
        <w:overflowPunct w:val="0"/>
        <w:autoSpaceDE w:val="0"/>
        <w:autoSpaceDN w:val="0"/>
        <w:adjustRightInd w:val="0"/>
        <w:jc w:val="center"/>
        <w:rPr>
          <w:bCs/>
          <w:i/>
        </w:rPr>
      </w:pPr>
      <w:r>
        <w:rPr>
          <w:b/>
          <w:sz w:val="28"/>
        </w:rPr>
        <w:t xml:space="preserve">одномандатный избирательный округ № 14 </w:t>
      </w:r>
    </w:p>
    <w:p w14:paraId="62DE20A9" w14:textId="77777777" w:rsidR="004C36E0" w:rsidRPr="006A2534" w:rsidRDefault="004C36E0" w:rsidP="004C36E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14:paraId="7E97EAC0" w14:textId="77777777" w:rsidR="004C36E0" w:rsidRPr="006A2534" w:rsidRDefault="004C36E0" w:rsidP="004C36E0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6A2534">
        <w:rPr>
          <w:b/>
          <w:sz w:val="28"/>
        </w:rPr>
        <w:t>СПИСОК НАБЛЮДАТЕЛЕЙ,</w:t>
      </w:r>
      <w:r w:rsidRPr="006A2534">
        <w:rPr>
          <w:b/>
          <w:sz w:val="28"/>
        </w:rPr>
        <w:br/>
        <w:t>назначенных зарегистрированным кандидатом/избирательным объединением/</w:t>
      </w:r>
      <w:r w:rsidRPr="006A2534">
        <w:rPr>
          <w:b/>
          <w:sz w:val="28"/>
        </w:rPr>
        <w:br/>
        <w:t>субъектом общественного контроля</w:t>
      </w:r>
      <w:r w:rsidRPr="006A2534">
        <w:rPr>
          <w:b/>
          <w:sz w:val="28"/>
        </w:rPr>
        <w:br/>
      </w:r>
      <w:r w:rsidRPr="006A2534">
        <w:rPr>
          <w:sz w:val="28"/>
        </w:rPr>
        <w:t>____________________________________________________________________________________________</w:t>
      </w:r>
    </w:p>
    <w:p w14:paraId="2515D584" w14:textId="77777777" w:rsidR="004C36E0" w:rsidRPr="006A2534" w:rsidRDefault="004C36E0" w:rsidP="004C36E0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6A2534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62"/>
        <w:gridCol w:w="847"/>
        <w:gridCol w:w="1196"/>
        <w:gridCol w:w="1336"/>
        <w:gridCol w:w="2775"/>
        <w:gridCol w:w="1303"/>
      </w:tblGrid>
      <w:tr w:rsidR="004C36E0" w:rsidRPr="006A2534" w14:paraId="7196B5A7" w14:textId="77777777" w:rsidTr="00E04F76">
        <w:tc>
          <w:tcPr>
            <w:tcW w:w="228" w:type="pct"/>
            <w:hideMark/>
          </w:tcPr>
          <w:p w14:paraId="51ACF5E7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№</w:t>
            </w:r>
            <w:r w:rsidRPr="006A25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82" w:type="pct"/>
            <w:hideMark/>
          </w:tcPr>
          <w:p w14:paraId="73628DA9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53" w:type="pct"/>
          </w:tcPr>
          <w:p w14:paraId="26E17811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40" w:type="pct"/>
          </w:tcPr>
          <w:p w14:paraId="32C7FEC4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 xml:space="preserve">Серия, номер </w:t>
            </w:r>
            <w:r w:rsidRPr="006A2534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14:paraId="3D856FD5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14:paraId="432014EC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Наименование территориальной избирательной комиссии, в которую направляется наблюдатель/</w:t>
            </w:r>
            <w:r>
              <w:rPr>
                <w:b/>
                <w:sz w:val="24"/>
                <w:szCs w:val="24"/>
              </w:rPr>
              <w:br/>
            </w:r>
            <w:r w:rsidRPr="006A2534">
              <w:rPr>
                <w:b/>
                <w:sz w:val="24"/>
                <w:szCs w:val="24"/>
              </w:rPr>
              <w:t xml:space="preserve">номер избирательного участка </w:t>
            </w:r>
            <w:r w:rsidRPr="006A2534">
              <w:rPr>
                <w:b/>
                <w:sz w:val="24"/>
                <w:szCs w:val="24"/>
              </w:rPr>
              <w:br/>
            </w:r>
            <w:r w:rsidRPr="006A2534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14:paraId="40CF73B5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C36E0" w:rsidRPr="006A2534" w14:paraId="0839F569" w14:textId="77777777" w:rsidTr="00E04F76">
        <w:tc>
          <w:tcPr>
            <w:tcW w:w="228" w:type="pct"/>
            <w:vAlign w:val="center"/>
            <w:hideMark/>
          </w:tcPr>
          <w:p w14:paraId="3DC3ABC6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14:paraId="16A1982F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14:paraId="505800F7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14:paraId="5B29DEEB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14:paraId="7059B961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5" w:type="pct"/>
            <w:vAlign w:val="center"/>
          </w:tcPr>
          <w:p w14:paraId="3D29C08A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7" w:type="pct"/>
          </w:tcPr>
          <w:p w14:paraId="05CC432E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7</w:t>
            </w:r>
          </w:p>
        </w:tc>
      </w:tr>
      <w:tr w:rsidR="004C36E0" w:rsidRPr="006A2534" w14:paraId="5A1932E8" w14:textId="77777777" w:rsidTr="00E04F76">
        <w:trPr>
          <w:trHeight w:hRule="exact" w:val="253"/>
        </w:trPr>
        <w:tc>
          <w:tcPr>
            <w:tcW w:w="228" w:type="pct"/>
            <w:vAlign w:val="center"/>
          </w:tcPr>
          <w:p w14:paraId="32886B60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368C1E7D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387A685E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4B02B883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426D55AD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85" w:type="pct"/>
            <w:vAlign w:val="center"/>
          </w:tcPr>
          <w:p w14:paraId="777CB0C0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97" w:type="pct"/>
          </w:tcPr>
          <w:p w14:paraId="0595ACF7" w14:textId="77777777" w:rsidR="004C36E0" w:rsidRPr="006A2534" w:rsidRDefault="004C36E0" w:rsidP="00E04F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3C2CA72" w14:textId="77777777" w:rsidR="004C36E0" w:rsidRPr="006A2534" w:rsidRDefault="004C36E0" w:rsidP="004C36E0">
      <w:pPr>
        <w:overflowPunct w:val="0"/>
        <w:autoSpaceDE w:val="0"/>
        <w:autoSpaceDN w:val="0"/>
        <w:adjustRightInd w:val="0"/>
      </w:pPr>
    </w:p>
    <w:p w14:paraId="32DD3AED" w14:textId="77777777" w:rsidR="004C36E0" w:rsidRPr="006A2534" w:rsidRDefault="004C36E0" w:rsidP="004C36E0">
      <w:pPr>
        <w:overflowPunct w:val="0"/>
        <w:autoSpaceDE w:val="0"/>
        <w:autoSpaceDN w:val="0"/>
        <w:adjustRightInd w:val="0"/>
      </w:pPr>
    </w:p>
    <w:p w14:paraId="6C2A62D2" w14:textId="77777777" w:rsidR="004C36E0" w:rsidRPr="006A2534" w:rsidRDefault="004C36E0" w:rsidP="004C36E0">
      <w:pPr>
        <w:overflowPunct w:val="0"/>
        <w:autoSpaceDE w:val="0"/>
        <w:autoSpaceDN w:val="0"/>
        <w:adjustRightInd w:val="0"/>
      </w:pPr>
      <w:r w:rsidRPr="006A2534">
        <w:t>*Контактный телефон указывается при наличии</w:t>
      </w:r>
    </w:p>
    <w:p w14:paraId="2E0FF55E" w14:textId="3544D052" w:rsidR="004C36E0" w:rsidRDefault="004C36E0">
      <w:pPr>
        <w:jc w:val="center"/>
      </w:pPr>
      <w:bookmarkStart w:id="1" w:name="_GoBack"/>
      <w:bookmarkEnd w:id="1"/>
    </w:p>
    <w:sectPr w:rsidR="004C36E0" w:rsidSect="0045724E">
      <w:headerReference w:type="even" r:id="rId11"/>
      <w:footerReference w:type="default" r:id="rId12"/>
      <w:footnotePr>
        <w:numRestart w:val="eachPage"/>
      </w:footnotePr>
      <w:pgSz w:w="11907" w:h="16840"/>
      <w:pgMar w:top="113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4822A" w14:textId="77777777" w:rsidR="009C529F" w:rsidRDefault="009C529F">
      <w:r>
        <w:separator/>
      </w:r>
    </w:p>
  </w:endnote>
  <w:endnote w:type="continuationSeparator" w:id="0">
    <w:p w14:paraId="7CF2020D" w14:textId="77777777" w:rsidR="009C529F" w:rsidRDefault="009C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FE1D7" w14:textId="77777777" w:rsidR="009C529F" w:rsidRDefault="009C529F">
      <w:r>
        <w:separator/>
      </w:r>
    </w:p>
  </w:footnote>
  <w:footnote w:type="continuationSeparator" w:id="0">
    <w:p w14:paraId="1F4DFB38" w14:textId="77777777" w:rsidR="009C529F" w:rsidRDefault="009C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6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  <w:num w:numId="14">
    <w:abstractNumId w:val="8"/>
  </w:num>
  <w:num w:numId="15">
    <w:abstractNumId w:val="9"/>
  </w:num>
  <w:num w:numId="16">
    <w:abstractNumId w:val="9"/>
    <w:lvlOverride w:ilvl="0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7EEE"/>
    <w:rsid w:val="0002002D"/>
    <w:rsid w:val="00021065"/>
    <w:rsid w:val="000238A0"/>
    <w:rsid w:val="00024887"/>
    <w:rsid w:val="000348E2"/>
    <w:rsid w:val="00036D10"/>
    <w:rsid w:val="00053FDA"/>
    <w:rsid w:val="00055097"/>
    <w:rsid w:val="00063286"/>
    <w:rsid w:val="00063E5B"/>
    <w:rsid w:val="00066A9A"/>
    <w:rsid w:val="00067B7B"/>
    <w:rsid w:val="00071A62"/>
    <w:rsid w:val="0008284C"/>
    <w:rsid w:val="000A7CD4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1054D"/>
    <w:rsid w:val="00114A8F"/>
    <w:rsid w:val="00123150"/>
    <w:rsid w:val="00126204"/>
    <w:rsid w:val="00126BD6"/>
    <w:rsid w:val="00134022"/>
    <w:rsid w:val="00134F94"/>
    <w:rsid w:val="00140A48"/>
    <w:rsid w:val="00142520"/>
    <w:rsid w:val="001429C1"/>
    <w:rsid w:val="00144F53"/>
    <w:rsid w:val="001475EE"/>
    <w:rsid w:val="00152400"/>
    <w:rsid w:val="0015472F"/>
    <w:rsid w:val="00163932"/>
    <w:rsid w:val="00170423"/>
    <w:rsid w:val="00175E3E"/>
    <w:rsid w:val="00184B22"/>
    <w:rsid w:val="00185279"/>
    <w:rsid w:val="00186464"/>
    <w:rsid w:val="00194234"/>
    <w:rsid w:val="001A1FCD"/>
    <w:rsid w:val="001A245D"/>
    <w:rsid w:val="001A2B54"/>
    <w:rsid w:val="001A50F8"/>
    <w:rsid w:val="001A6B6C"/>
    <w:rsid w:val="001B2910"/>
    <w:rsid w:val="001B56C0"/>
    <w:rsid w:val="001B6A9C"/>
    <w:rsid w:val="001B7C9E"/>
    <w:rsid w:val="001C44CA"/>
    <w:rsid w:val="001C4F38"/>
    <w:rsid w:val="001D3CD8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CF"/>
    <w:rsid w:val="0023711F"/>
    <w:rsid w:val="00237E16"/>
    <w:rsid w:val="00252E10"/>
    <w:rsid w:val="0025440B"/>
    <w:rsid w:val="00263875"/>
    <w:rsid w:val="0026394E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7141"/>
    <w:rsid w:val="002C06A9"/>
    <w:rsid w:val="002C5710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1024F"/>
    <w:rsid w:val="00311D32"/>
    <w:rsid w:val="00314091"/>
    <w:rsid w:val="003208BE"/>
    <w:rsid w:val="00320F01"/>
    <w:rsid w:val="00325AC9"/>
    <w:rsid w:val="00326103"/>
    <w:rsid w:val="003277ED"/>
    <w:rsid w:val="00341EEF"/>
    <w:rsid w:val="00345042"/>
    <w:rsid w:val="003528B6"/>
    <w:rsid w:val="00352979"/>
    <w:rsid w:val="00361F54"/>
    <w:rsid w:val="00366ADF"/>
    <w:rsid w:val="00370629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443D2"/>
    <w:rsid w:val="00445A9C"/>
    <w:rsid w:val="00446FA1"/>
    <w:rsid w:val="00451157"/>
    <w:rsid w:val="0045724E"/>
    <w:rsid w:val="00460005"/>
    <w:rsid w:val="00462016"/>
    <w:rsid w:val="00467667"/>
    <w:rsid w:val="00470106"/>
    <w:rsid w:val="00476B80"/>
    <w:rsid w:val="00485383"/>
    <w:rsid w:val="00485B3F"/>
    <w:rsid w:val="00486553"/>
    <w:rsid w:val="0049003A"/>
    <w:rsid w:val="00491A09"/>
    <w:rsid w:val="00491BA4"/>
    <w:rsid w:val="004930E0"/>
    <w:rsid w:val="00497653"/>
    <w:rsid w:val="004A16C3"/>
    <w:rsid w:val="004A3256"/>
    <w:rsid w:val="004A4C96"/>
    <w:rsid w:val="004B35BD"/>
    <w:rsid w:val="004B666B"/>
    <w:rsid w:val="004C0513"/>
    <w:rsid w:val="004C36E0"/>
    <w:rsid w:val="004C6ECA"/>
    <w:rsid w:val="004C702A"/>
    <w:rsid w:val="004D0B0B"/>
    <w:rsid w:val="004D1A5B"/>
    <w:rsid w:val="004E22D2"/>
    <w:rsid w:val="004E3CDB"/>
    <w:rsid w:val="004F160A"/>
    <w:rsid w:val="004F4B2B"/>
    <w:rsid w:val="004F5A25"/>
    <w:rsid w:val="004F6992"/>
    <w:rsid w:val="00501C0A"/>
    <w:rsid w:val="00505294"/>
    <w:rsid w:val="005104B4"/>
    <w:rsid w:val="005118B0"/>
    <w:rsid w:val="00511D4C"/>
    <w:rsid w:val="00526FEE"/>
    <w:rsid w:val="00534294"/>
    <w:rsid w:val="00540B5E"/>
    <w:rsid w:val="00542468"/>
    <w:rsid w:val="005508A6"/>
    <w:rsid w:val="00553158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3186"/>
    <w:rsid w:val="00584925"/>
    <w:rsid w:val="005861B8"/>
    <w:rsid w:val="00586EA2"/>
    <w:rsid w:val="00590A8F"/>
    <w:rsid w:val="00590E7E"/>
    <w:rsid w:val="00591E50"/>
    <w:rsid w:val="005921DF"/>
    <w:rsid w:val="005929EB"/>
    <w:rsid w:val="005A44A8"/>
    <w:rsid w:val="005A6BC6"/>
    <w:rsid w:val="005B24EB"/>
    <w:rsid w:val="005B398E"/>
    <w:rsid w:val="005C12C3"/>
    <w:rsid w:val="005C5DBC"/>
    <w:rsid w:val="005C69C9"/>
    <w:rsid w:val="005C7204"/>
    <w:rsid w:val="005D3592"/>
    <w:rsid w:val="005E256A"/>
    <w:rsid w:val="005F5EEB"/>
    <w:rsid w:val="0060260E"/>
    <w:rsid w:val="00602E1A"/>
    <w:rsid w:val="006065C5"/>
    <w:rsid w:val="006137C2"/>
    <w:rsid w:val="006145EB"/>
    <w:rsid w:val="00621CBB"/>
    <w:rsid w:val="00624885"/>
    <w:rsid w:val="00632DFD"/>
    <w:rsid w:val="006455C5"/>
    <w:rsid w:val="00651C0D"/>
    <w:rsid w:val="00654918"/>
    <w:rsid w:val="006552D9"/>
    <w:rsid w:val="006574D0"/>
    <w:rsid w:val="006606DB"/>
    <w:rsid w:val="00664AE0"/>
    <w:rsid w:val="00666CD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75BF"/>
    <w:rsid w:val="006A586A"/>
    <w:rsid w:val="006A712F"/>
    <w:rsid w:val="006B7E74"/>
    <w:rsid w:val="006C1D7B"/>
    <w:rsid w:val="006C338A"/>
    <w:rsid w:val="006D7318"/>
    <w:rsid w:val="006E1E3B"/>
    <w:rsid w:val="006F4976"/>
    <w:rsid w:val="007015EE"/>
    <w:rsid w:val="00705ABE"/>
    <w:rsid w:val="00706A8A"/>
    <w:rsid w:val="00706EA4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44D2"/>
    <w:rsid w:val="00754AA2"/>
    <w:rsid w:val="00761963"/>
    <w:rsid w:val="00766777"/>
    <w:rsid w:val="00771A7A"/>
    <w:rsid w:val="0077219A"/>
    <w:rsid w:val="007727CA"/>
    <w:rsid w:val="0077699E"/>
    <w:rsid w:val="00777203"/>
    <w:rsid w:val="0078487C"/>
    <w:rsid w:val="0078644E"/>
    <w:rsid w:val="00793D60"/>
    <w:rsid w:val="00795709"/>
    <w:rsid w:val="007A31A0"/>
    <w:rsid w:val="007A7A31"/>
    <w:rsid w:val="007B14E8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5286"/>
    <w:rsid w:val="007E7155"/>
    <w:rsid w:val="007E7437"/>
    <w:rsid w:val="007F143E"/>
    <w:rsid w:val="00804CE2"/>
    <w:rsid w:val="00810762"/>
    <w:rsid w:val="00821BA7"/>
    <w:rsid w:val="008411B1"/>
    <w:rsid w:val="0084518E"/>
    <w:rsid w:val="0084585D"/>
    <w:rsid w:val="00850442"/>
    <w:rsid w:val="0085323E"/>
    <w:rsid w:val="00853D2E"/>
    <w:rsid w:val="008554AB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144C"/>
    <w:rsid w:val="00892D48"/>
    <w:rsid w:val="008A4166"/>
    <w:rsid w:val="008A625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277C"/>
    <w:rsid w:val="009249B4"/>
    <w:rsid w:val="00926C51"/>
    <w:rsid w:val="00930495"/>
    <w:rsid w:val="0093152B"/>
    <w:rsid w:val="009336EE"/>
    <w:rsid w:val="009412BC"/>
    <w:rsid w:val="00945E4A"/>
    <w:rsid w:val="00947053"/>
    <w:rsid w:val="009524DE"/>
    <w:rsid w:val="00952BF7"/>
    <w:rsid w:val="00957968"/>
    <w:rsid w:val="00957AF2"/>
    <w:rsid w:val="00962B28"/>
    <w:rsid w:val="00965BD0"/>
    <w:rsid w:val="00965C96"/>
    <w:rsid w:val="00966D8F"/>
    <w:rsid w:val="00971531"/>
    <w:rsid w:val="00972450"/>
    <w:rsid w:val="00983BB2"/>
    <w:rsid w:val="0098651A"/>
    <w:rsid w:val="009A0D9A"/>
    <w:rsid w:val="009A39C1"/>
    <w:rsid w:val="009A71CE"/>
    <w:rsid w:val="009B6B3F"/>
    <w:rsid w:val="009C529F"/>
    <w:rsid w:val="009D10A2"/>
    <w:rsid w:val="009D4D0C"/>
    <w:rsid w:val="009D6960"/>
    <w:rsid w:val="009E0554"/>
    <w:rsid w:val="009E0B9F"/>
    <w:rsid w:val="009E380E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738D"/>
    <w:rsid w:val="00A33986"/>
    <w:rsid w:val="00A37D4D"/>
    <w:rsid w:val="00A40C9D"/>
    <w:rsid w:val="00A479CB"/>
    <w:rsid w:val="00A5385C"/>
    <w:rsid w:val="00A60943"/>
    <w:rsid w:val="00A63A49"/>
    <w:rsid w:val="00A66289"/>
    <w:rsid w:val="00A66ECC"/>
    <w:rsid w:val="00A679CD"/>
    <w:rsid w:val="00A740DF"/>
    <w:rsid w:val="00A741ED"/>
    <w:rsid w:val="00A83047"/>
    <w:rsid w:val="00A83551"/>
    <w:rsid w:val="00A8619B"/>
    <w:rsid w:val="00A86D0E"/>
    <w:rsid w:val="00A958C4"/>
    <w:rsid w:val="00A95DE6"/>
    <w:rsid w:val="00AA0C9F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3703"/>
    <w:rsid w:val="00AE6BC9"/>
    <w:rsid w:val="00AF0027"/>
    <w:rsid w:val="00AF01EF"/>
    <w:rsid w:val="00AF2B16"/>
    <w:rsid w:val="00B05638"/>
    <w:rsid w:val="00B10C8B"/>
    <w:rsid w:val="00B1110D"/>
    <w:rsid w:val="00B11CA3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472D"/>
    <w:rsid w:val="00B54FCC"/>
    <w:rsid w:val="00B625A7"/>
    <w:rsid w:val="00B6435D"/>
    <w:rsid w:val="00B66284"/>
    <w:rsid w:val="00B83832"/>
    <w:rsid w:val="00B87254"/>
    <w:rsid w:val="00B906D4"/>
    <w:rsid w:val="00B909E1"/>
    <w:rsid w:val="00B95FAA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E04DE"/>
    <w:rsid w:val="00BE0ABA"/>
    <w:rsid w:val="00BE4006"/>
    <w:rsid w:val="00BE6BE4"/>
    <w:rsid w:val="00BF11CC"/>
    <w:rsid w:val="00BF19CA"/>
    <w:rsid w:val="00BF4172"/>
    <w:rsid w:val="00BF7E9A"/>
    <w:rsid w:val="00C0308E"/>
    <w:rsid w:val="00C04E54"/>
    <w:rsid w:val="00C07095"/>
    <w:rsid w:val="00C13CB7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90BD7"/>
    <w:rsid w:val="00C96CB5"/>
    <w:rsid w:val="00C96F5D"/>
    <w:rsid w:val="00CA042C"/>
    <w:rsid w:val="00CA0B22"/>
    <w:rsid w:val="00CB3952"/>
    <w:rsid w:val="00CB6974"/>
    <w:rsid w:val="00CC0EF6"/>
    <w:rsid w:val="00CC16C4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5ABD"/>
    <w:rsid w:val="00D24C07"/>
    <w:rsid w:val="00D24D06"/>
    <w:rsid w:val="00D43CDE"/>
    <w:rsid w:val="00D43D9D"/>
    <w:rsid w:val="00D4636C"/>
    <w:rsid w:val="00D4649B"/>
    <w:rsid w:val="00D51FCC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3971"/>
    <w:rsid w:val="00DA528E"/>
    <w:rsid w:val="00DB31D9"/>
    <w:rsid w:val="00DC6162"/>
    <w:rsid w:val="00DD273F"/>
    <w:rsid w:val="00DD4B13"/>
    <w:rsid w:val="00DE3AF8"/>
    <w:rsid w:val="00E012F9"/>
    <w:rsid w:val="00E10BA5"/>
    <w:rsid w:val="00E15114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E31"/>
    <w:rsid w:val="00E4209C"/>
    <w:rsid w:val="00E63058"/>
    <w:rsid w:val="00E640F1"/>
    <w:rsid w:val="00E6502C"/>
    <w:rsid w:val="00E65579"/>
    <w:rsid w:val="00E72E95"/>
    <w:rsid w:val="00E73BEE"/>
    <w:rsid w:val="00E73C39"/>
    <w:rsid w:val="00E75AAE"/>
    <w:rsid w:val="00E76BB7"/>
    <w:rsid w:val="00E85BC1"/>
    <w:rsid w:val="00E86B61"/>
    <w:rsid w:val="00E92C5B"/>
    <w:rsid w:val="00E960E2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5AD6"/>
    <w:rsid w:val="00F06719"/>
    <w:rsid w:val="00F10E19"/>
    <w:rsid w:val="00F14272"/>
    <w:rsid w:val="00F153F1"/>
    <w:rsid w:val="00F1664A"/>
    <w:rsid w:val="00F17112"/>
    <w:rsid w:val="00F17BA0"/>
    <w:rsid w:val="00F222F9"/>
    <w:rsid w:val="00F24DD1"/>
    <w:rsid w:val="00F25717"/>
    <w:rsid w:val="00F27B47"/>
    <w:rsid w:val="00F30081"/>
    <w:rsid w:val="00F32459"/>
    <w:rsid w:val="00F36A76"/>
    <w:rsid w:val="00F42060"/>
    <w:rsid w:val="00F523E6"/>
    <w:rsid w:val="00F61A47"/>
    <w:rsid w:val="00F62B7D"/>
    <w:rsid w:val="00F63ECC"/>
    <w:rsid w:val="00F66094"/>
    <w:rsid w:val="00F701CA"/>
    <w:rsid w:val="00F735C7"/>
    <w:rsid w:val="00F74D98"/>
    <w:rsid w:val="00F8038A"/>
    <w:rsid w:val="00F8219B"/>
    <w:rsid w:val="00F83A9F"/>
    <w:rsid w:val="00F84E7E"/>
    <w:rsid w:val="00F858A5"/>
    <w:rsid w:val="00F907B1"/>
    <w:rsid w:val="00F922C9"/>
    <w:rsid w:val="00FA0C3E"/>
    <w:rsid w:val="00FA6D8B"/>
    <w:rsid w:val="00FB0BE9"/>
    <w:rsid w:val="00FB4DAA"/>
    <w:rsid w:val="00FB56E0"/>
    <w:rsid w:val="00FB648A"/>
    <w:rsid w:val="00FC114C"/>
    <w:rsid w:val="00FC4544"/>
    <w:rsid w:val="00FC5F1F"/>
    <w:rsid w:val="00FD79B7"/>
    <w:rsid w:val="00FE070E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link w:val="ac"/>
    <w:uiPriority w:val="99"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">
    <w:name w:val="Основной текст с отступом 32"/>
    <w:basedOn w:val="a"/>
    <w:rsid w:val="009524DE"/>
    <w:pPr>
      <w:overflowPunct w:val="0"/>
      <w:autoSpaceDE w:val="0"/>
      <w:autoSpaceDN w:val="0"/>
      <w:adjustRightInd w:val="0"/>
      <w:ind w:firstLine="567"/>
      <w:textAlignment w:val="baseline"/>
    </w:pPr>
    <w:rPr>
      <w:sz w:val="22"/>
    </w:rPr>
  </w:style>
  <w:style w:type="paragraph" w:customStyle="1" w:styleId="14-151">
    <w:name w:val="14-15"/>
    <w:basedOn w:val="a"/>
    <w:rsid w:val="00583186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rsid w:val="004C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03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5B065A19FDB1E02C5873C079B2F45AF145E893E4DCD9346DF6310694C582A26B4934400C8C25E1r2O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B065A19FDB1E02C5873C079B2F45AF145E893E4DCD9346DF6310694C582A26B4934400C8C25E1r2O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BB81-28D8-43FB-A840-467673B3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3</cp:revision>
  <cp:lastPrinted>2021-06-24T06:03:00Z</cp:lastPrinted>
  <dcterms:created xsi:type="dcterms:W3CDTF">2025-06-24T06:47:00Z</dcterms:created>
  <dcterms:modified xsi:type="dcterms:W3CDTF">2025-06-24T07:16:00Z</dcterms:modified>
</cp:coreProperties>
</file>