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2C1D0063" w:rsidR="00771A7A" w:rsidRDefault="00571D3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12 марта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105/474-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4B4C01DC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освобождении от обязанностей члена участковой избирательной комиссии  избирательного участка № 6</w:t>
      </w:r>
      <w:r w:rsidR="002111DC">
        <w:rPr>
          <w:b/>
          <w:snapToGrid w:val="0"/>
          <w:sz w:val="28"/>
          <w:szCs w:val="28"/>
        </w:rPr>
        <w:t>2</w:t>
      </w:r>
      <w:r w:rsidR="00571D3C">
        <w:rPr>
          <w:b/>
          <w:snapToGrid w:val="0"/>
          <w:sz w:val="28"/>
          <w:szCs w:val="28"/>
        </w:rPr>
        <w:t>1</w:t>
      </w:r>
      <w:r w:rsidR="00FD2D9F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r w:rsidR="00571D3C">
        <w:rPr>
          <w:b/>
          <w:snapToGrid w:val="0"/>
          <w:sz w:val="28"/>
          <w:szCs w:val="28"/>
        </w:rPr>
        <w:t>Миронова Артема Борисовича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449DB438" w:rsidR="002667BC" w:rsidRDefault="00571D3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с правом решающего голоса </w:t>
      </w:r>
      <w:r>
        <w:rPr>
          <w:bCs/>
          <w:sz w:val="28"/>
          <w:szCs w:val="28"/>
        </w:rPr>
        <w:t>Миронова А.Б.,</w:t>
      </w:r>
      <w:r>
        <w:rPr>
          <w:bCs/>
          <w:sz w:val="28"/>
          <w:szCs w:val="28"/>
        </w:rPr>
        <w:t xml:space="preserve"> 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 w:rsidR="002667BC">
        <w:rPr>
          <w:snapToGrid w:val="0"/>
          <w:sz w:val="28"/>
          <w:szCs w:val="28"/>
        </w:rPr>
        <w:t xml:space="preserve"> </w:t>
      </w:r>
      <w:r w:rsidR="002667BC"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2667BC">
        <w:rPr>
          <w:b/>
          <w:sz w:val="28"/>
          <w:szCs w:val="28"/>
        </w:rPr>
        <w:t>постановляет</w:t>
      </w:r>
      <w:r w:rsidR="002667BC">
        <w:rPr>
          <w:sz w:val="28"/>
          <w:szCs w:val="28"/>
        </w:rPr>
        <w:t xml:space="preserve">: </w:t>
      </w:r>
    </w:p>
    <w:p w14:paraId="4BAEC6E9" w14:textId="3FBD66A4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Исключить  </w:t>
      </w:r>
      <w:r w:rsidR="00571D3C">
        <w:rPr>
          <w:color w:val="000000"/>
          <w:spacing w:val="7"/>
          <w:sz w:val="28"/>
          <w:szCs w:val="28"/>
        </w:rPr>
        <w:t>Миронова Артема Борисовича</w:t>
      </w:r>
      <w:r w:rsidR="00FD2D9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из состава  участковой избирательной комиссии избирательного участка №6</w:t>
      </w:r>
      <w:r w:rsidR="002111DC">
        <w:rPr>
          <w:color w:val="000000"/>
          <w:spacing w:val="7"/>
          <w:sz w:val="28"/>
          <w:szCs w:val="28"/>
        </w:rPr>
        <w:t>2</w:t>
      </w:r>
      <w:r w:rsidR="00571D3C">
        <w:rPr>
          <w:color w:val="000000"/>
          <w:spacing w:val="7"/>
          <w:sz w:val="28"/>
          <w:szCs w:val="28"/>
        </w:rPr>
        <w:t>1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7DBBC280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2111DC">
        <w:rPr>
          <w:color w:val="000000"/>
          <w:spacing w:val="7"/>
          <w:sz w:val="28"/>
          <w:szCs w:val="28"/>
        </w:rPr>
        <w:t>2</w:t>
      </w:r>
      <w:r w:rsidR="00571D3C">
        <w:rPr>
          <w:color w:val="000000"/>
          <w:spacing w:val="7"/>
          <w:sz w:val="28"/>
          <w:szCs w:val="28"/>
        </w:rPr>
        <w:t>1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5A0C9" w14:textId="77777777" w:rsidR="00563CA1" w:rsidRDefault="00563CA1">
      <w:r>
        <w:separator/>
      </w:r>
    </w:p>
  </w:endnote>
  <w:endnote w:type="continuationSeparator" w:id="0">
    <w:p w14:paraId="33B62CA5" w14:textId="77777777" w:rsidR="00563CA1" w:rsidRDefault="0056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B6BBD" w14:textId="77777777" w:rsidR="00563CA1" w:rsidRDefault="00563CA1">
      <w:r>
        <w:separator/>
      </w:r>
    </w:p>
  </w:footnote>
  <w:footnote w:type="continuationSeparator" w:id="0">
    <w:p w14:paraId="473D608A" w14:textId="77777777" w:rsidR="00563CA1" w:rsidRDefault="0056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81C1-F683-4D2F-B93E-A8452669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2024-04-22T05:41:00Z</cp:lastPrinted>
  <dcterms:created xsi:type="dcterms:W3CDTF">2025-03-03T09:23:00Z</dcterms:created>
  <dcterms:modified xsi:type="dcterms:W3CDTF">2025-03-03T09:30:00Z</dcterms:modified>
</cp:coreProperties>
</file>