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07B7CC24" w14:textId="50A31515" w:rsidR="00771A7A" w:rsidRDefault="00F77E68" w:rsidP="00771A7A">
      <w:pPr>
        <w:tabs>
          <w:tab w:val="left" w:pos="142"/>
        </w:tabs>
        <w:rPr>
          <w:sz w:val="24"/>
          <w:szCs w:val="24"/>
        </w:rPr>
      </w:pPr>
      <w:r>
        <w:rPr>
          <w:bCs/>
          <w:sz w:val="28"/>
          <w:szCs w:val="28"/>
        </w:rPr>
        <w:t>2</w:t>
      </w:r>
      <w:r w:rsidR="00E2306B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декабря </w:t>
      </w:r>
      <w:r w:rsidR="00126204">
        <w:rPr>
          <w:sz w:val="28"/>
          <w:szCs w:val="28"/>
        </w:rPr>
        <w:t>20</w:t>
      </w:r>
      <w:r w:rsidR="005715FB">
        <w:rPr>
          <w:sz w:val="28"/>
          <w:szCs w:val="28"/>
        </w:rPr>
        <w:t>2</w:t>
      </w:r>
      <w:r w:rsidR="00546DF3">
        <w:rPr>
          <w:sz w:val="28"/>
          <w:szCs w:val="28"/>
        </w:rPr>
        <w:t xml:space="preserve">2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 w:rsidR="00E2306B">
        <w:rPr>
          <w:sz w:val="28"/>
          <w:szCs w:val="28"/>
        </w:rPr>
        <w:t>53/31</w:t>
      </w:r>
      <w:r w:rsidR="00BA0940">
        <w:rPr>
          <w:sz w:val="28"/>
          <w:szCs w:val="28"/>
        </w:rPr>
        <w:t>0</w:t>
      </w:r>
      <w:r w:rsidR="00777DD4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1B02529D" w14:textId="6741BC17" w:rsidR="00800A3A" w:rsidRPr="00800A3A" w:rsidRDefault="00800A3A" w:rsidP="00800A3A">
      <w:pPr>
        <w:pStyle w:val="af2"/>
        <w:spacing w:before="240" w:after="240"/>
        <w:jc w:val="center"/>
        <w:rPr>
          <w:b/>
          <w:bCs/>
          <w:sz w:val="28"/>
          <w:szCs w:val="28"/>
        </w:rPr>
      </w:pPr>
      <w:r w:rsidRPr="00800A3A">
        <w:rPr>
          <w:b/>
          <w:bCs/>
          <w:sz w:val="28"/>
          <w:szCs w:val="28"/>
        </w:rPr>
        <w:t xml:space="preserve">О Плане работы </w:t>
      </w:r>
      <w:r>
        <w:rPr>
          <w:b/>
          <w:bCs/>
          <w:sz w:val="28"/>
          <w:szCs w:val="28"/>
        </w:rPr>
        <w:t xml:space="preserve">территориальной </w:t>
      </w:r>
      <w:r w:rsidRPr="00800A3A">
        <w:rPr>
          <w:b/>
          <w:bCs/>
          <w:sz w:val="28"/>
          <w:szCs w:val="28"/>
        </w:rPr>
        <w:t xml:space="preserve">избирательной комиссии </w:t>
      </w:r>
      <w:r>
        <w:rPr>
          <w:b/>
          <w:bCs/>
          <w:sz w:val="28"/>
          <w:szCs w:val="28"/>
        </w:rPr>
        <w:t xml:space="preserve">Осташковского округа </w:t>
      </w:r>
      <w:r w:rsidRPr="00800A3A">
        <w:rPr>
          <w:b/>
          <w:bCs/>
          <w:sz w:val="28"/>
          <w:szCs w:val="28"/>
        </w:rPr>
        <w:t>на 2023 год</w:t>
      </w:r>
    </w:p>
    <w:p w14:paraId="3D0CF7E8" w14:textId="258C00E2" w:rsidR="00727E12" w:rsidRPr="00727E12" w:rsidRDefault="00800A3A" w:rsidP="00727E12">
      <w:pPr>
        <w:pStyle w:val="41"/>
        <w:keepNext w:val="0"/>
        <w:spacing w:line="360" w:lineRule="auto"/>
        <w:ind w:firstLine="720"/>
        <w:jc w:val="both"/>
        <w:outlineLvl w:val="9"/>
        <w:rPr>
          <w:b w:val="0"/>
          <w:bCs/>
          <w:szCs w:val="28"/>
        </w:rPr>
      </w:pPr>
      <w:r w:rsidRPr="00800A3A">
        <w:rPr>
          <w:b w:val="0"/>
          <w:bCs/>
        </w:rPr>
        <w:t xml:space="preserve">Заслушав информацию </w:t>
      </w:r>
      <w:r>
        <w:rPr>
          <w:b w:val="0"/>
          <w:bCs/>
        </w:rPr>
        <w:t>председателя территориальной</w:t>
      </w:r>
      <w:r w:rsidRPr="00800A3A">
        <w:rPr>
          <w:b w:val="0"/>
          <w:bCs/>
        </w:rPr>
        <w:t xml:space="preserve"> избирательной комиссии </w:t>
      </w:r>
      <w:r>
        <w:rPr>
          <w:b w:val="0"/>
          <w:bCs/>
        </w:rPr>
        <w:t>Осташковского округа</w:t>
      </w:r>
      <w:r w:rsidRPr="00800A3A">
        <w:rPr>
          <w:b w:val="0"/>
          <w:bCs/>
        </w:rPr>
        <w:t xml:space="preserve"> </w:t>
      </w:r>
      <w:r>
        <w:rPr>
          <w:b w:val="0"/>
          <w:bCs/>
        </w:rPr>
        <w:t xml:space="preserve"> Л.В. Романцовой </w:t>
      </w:r>
      <w:r w:rsidRPr="00800A3A">
        <w:rPr>
          <w:b w:val="0"/>
          <w:bCs/>
        </w:rPr>
        <w:t xml:space="preserve">о выполнении Плана работы </w:t>
      </w:r>
      <w:r>
        <w:rPr>
          <w:b w:val="0"/>
          <w:bCs/>
        </w:rPr>
        <w:t>территориальной</w:t>
      </w:r>
      <w:r w:rsidRPr="00800A3A">
        <w:rPr>
          <w:b w:val="0"/>
          <w:bCs/>
        </w:rPr>
        <w:t xml:space="preserve"> избирательной комиссии </w:t>
      </w:r>
      <w:r>
        <w:rPr>
          <w:b w:val="0"/>
          <w:bCs/>
        </w:rPr>
        <w:t>Осташковского округа</w:t>
      </w:r>
      <w:r w:rsidRPr="00800A3A">
        <w:rPr>
          <w:b w:val="0"/>
          <w:bCs/>
        </w:rPr>
        <w:t xml:space="preserve"> </w:t>
      </w:r>
      <w:r>
        <w:rPr>
          <w:b w:val="0"/>
          <w:bCs/>
        </w:rPr>
        <w:t xml:space="preserve"> </w:t>
      </w:r>
      <w:r w:rsidRPr="00800A3A">
        <w:rPr>
          <w:b w:val="0"/>
          <w:bCs/>
        </w:rPr>
        <w:t xml:space="preserve">за 2022 год, на основании статьи </w:t>
      </w:r>
      <w:r>
        <w:rPr>
          <w:b w:val="0"/>
          <w:bCs/>
        </w:rPr>
        <w:t>22</w:t>
      </w:r>
      <w:r w:rsidRPr="00800A3A">
        <w:rPr>
          <w:b w:val="0"/>
          <w:bCs/>
        </w:rPr>
        <w:t xml:space="preserve"> Избирательного кодекса Тверской области от 07.04.2003 №20-ЗО</w:t>
      </w:r>
      <w:r>
        <w:t xml:space="preserve"> </w:t>
      </w:r>
      <w:r w:rsidR="00727E12">
        <w:rPr>
          <w:b w:val="0"/>
          <w:szCs w:val="28"/>
        </w:rPr>
        <w:t>территориальная избирательная комиссия Осташковского округа</w:t>
      </w:r>
      <w:r w:rsidR="00727E12" w:rsidRPr="00727E12">
        <w:rPr>
          <w:b w:val="0"/>
          <w:szCs w:val="28"/>
        </w:rPr>
        <w:t xml:space="preserve">  </w:t>
      </w:r>
      <w:r w:rsidR="00727E12" w:rsidRPr="00727E12">
        <w:rPr>
          <w:spacing w:val="40"/>
          <w:szCs w:val="28"/>
        </w:rPr>
        <w:t>постановляет</w:t>
      </w:r>
      <w:r w:rsidR="00727E12" w:rsidRPr="00727E12">
        <w:rPr>
          <w:szCs w:val="28"/>
        </w:rPr>
        <w:t>:</w:t>
      </w:r>
    </w:p>
    <w:p w14:paraId="383B5B3E" w14:textId="1BEDCCB9" w:rsidR="00345C9E" w:rsidRPr="00345C9E" w:rsidRDefault="00345C9E" w:rsidP="00723F74">
      <w:pPr>
        <w:pStyle w:val="af2"/>
        <w:widowControl w:val="0"/>
        <w:numPr>
          <w:ilvl w:val="0"/>
          <w:numId w:val="1"/>
        </w:numPr>
        <w:tabs>
          <w:tab w:val="left" w:pos="1134"/>
        </w:tabs>
        <w:snapToGrid w:val="0"/>
        <w:spacing w:after="0" w:line="348" w:lineRule="auto"/>
        <w:ind w:left="0" w:firstLine="567"/>
        <w:jc w:val="both"/>
        <w:rPr>
          <w:bCs/>
          <w:sz w:val="28"/>
          <w:szCs w:val="28"/>
        </w:rPr>
      </w:pPr>
      <w:r w:rsidRPr="00345C9E">
        <w:rPr>
          <w:bCs/>
          <w:sz w:val="28"/>
          <w:szCs w:val="28"/>
        </w:rPr>
        <w:t xml:space="preserve">Принять к сведению информацию о выполнении Плана работы </w:t>
      </w:r>
      <w:r w:rsidRPr="00345C9E">
        <w:rPr>
          <w:sz w:val="28"/>
          <w:szCs w:val="28"/>
        </w:rPr>
        <w:t xml:space="preserve">территориальной избирательной комиссии Осташковского </w:t>
      </w:r>
      <w:proofErr w:type="gramStart"/>
      <w:r w:rsidRPr="00345C9E">
        <w:rPr>
          <w:sz w:val="28"/>
          <w:szCs w:val="28"/>
        </w:rPr>
        <w:t>округа</w:t>
      </w:r>
      <w:r w:rsidRPr="00800A3A">
        <w:rPr>
          <w:b/>
          <w:bCs/>
          <w:sz w:val="28"/>
        </w:rPr>
        <w:t xml:space="preserve"> </w:t>
      </w:r>
      <w:r>
        <w:rPr>
          <w:b/>
          <w:bCs/>
        </w:rPr>
        <w:t xml:space="preserve"> </w:t>
      </w:r>
      <w:r w:rsidRPr="00345C9E">
        <w:rPr>
          <w:bCs/>
          <w:sz w:val="28"/>
          <w:szCs w:val="28"/>
        </w:rPr>
        <w:t>за</w:t>
      </w:r>
      <w:proofErr w:type="gramEnd"/>
      <w:r w:rsidRPr="00345C9E">
        <w:rPr>
          <w:bCs/>
          <w:sz w:val="28"/>
          <w:szCs w:val="28"/>
        </w:rPr>
        <w:t xml:space="preserve"> 2022 год.</w:t>
      </w:r>
    </w:p>
    <w:p w14:paraId="58281E28" w14:textId="024BF50C" w:rsidR="00345C9E" w:rsidRDefault="00345C9E" w:rsidP="00723F74">
      <w:pPr>
        <w:numPr>
          <w:ilvl w:val="0"/>
          <w:numId w:val="1"/>
        </w:numPr>
        <w:tabs>
          <w:tab w:val="left" w:pos="1134"/>
        </w:tabs>
        <w:spacing w:line="348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Утвердить План работы </w:t>
      </w:r>
      <w:r w:rsidRPr="00345C9E">
        <w:rPr>
          <w:sz w:val="28"/>
          <w:szCs w:val="28"/>
        </w:rPr>
        <w:t xml:space="preserve">территориальной избирательной комиссии Осташковского </w:t>
      </w:r>
      <w:proofErr w:type="gramStart"/>
      <w:r w:rsidRPr="00345C9E">
        <w:rPr>
          <w:sz w:val="28"/>
          <w:szCs w:val="28"/>
        </w:rPr>
        <w:t>округа</w:t>
      </w:r>
      <w:r w:rsidRPr="00800A3A">
        <w:rPr>
          <w:b/>
          <w:bCs/>
          <w:sz w:val="28"/>
        </w:rPr>
        <w:t xml:space="preserve"> </w:t>
      </w:r>
      <w:r>
        <w:rPr>
          <w:b/>
          <w:bCs/>
        </w:rPr>
        <w:t xml:space="preserve"> </w:t>
      </w:r>
      <w:r>
        <w:rPr>
          <w:sz w:val="28"/>
        </w:rPr>
        <w:t>на</w:t>
      </w:r>
      <w:proofErr w:type="gramEnd"/>
      <w:r>
        <w:rPr>
          <w:sz w:val="28"/>
        </w:rPr>
        <w:t xml:space="preserve"> 2023 год (прилагается).</w:t>
      </w:r>
    </w:p>
    <w:p w14:paraId="1619CD0F" w14:textId="6BA5874A" w:rsidR="00345C9E" w:rsidRDefault="00345C9E" w:rsidP="00723F74">
      <w:pPr>
        <w:numPr>
          <w:ilvl w:val="0"/>
          <w:numId w:val="1"/>
        </w:numPr>
        <w:tabs>
          <w:tab w:val="left" w:pos="1134"/>
        </w:tabs>
        <w:spacing w:line="348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Контроль за выполнением Плана работы </w:t>
      </w:r>
      <w:r w:rsidRPr="00345C9E">
        <w:rPr>
          <w:sz w:val="28"/>
          <w:szCs w:val="28"/>
        </w:rPr>
        <w:t>территориальной избирательной комиссии Осташковского округа</w:t>
      </w:r>
      <w:r w:rsidRPr="00800A3A">
        <w:rPr>
          <w:b/>
          <w:bCs/>
          <w:sz w:val="28"/>
        </w:rPr>
        <w:t xml:space="preserve"> </w:t>
      </w:r>
      <w:r>
        <w:rPr>
          <w:b/>
          <w:bCs/>
        </w:rPr>
        <w:t xml:space="preserve"> </w:t>
      </w:r>
      <w:r>
        <w:rPr>
          <w:sz w:val="28"/>
        </w:rPr>
        <w:t xml:space="preserve"> на 2023 год возложить на председателя </w:t>
      </w:r>
      <w:r w:rsidRPr="00345C9E">
        <w:rPr>
          <w:sz w:val="28"/>
          <w:szCs w:val="28"/>
        </w:rPr>
        <w:t>территориальной избирательной комиссии Осташковского округа</w:t>
      </w:r>
      <w:r>
        <w:rPr>
          <w:sz w:val="28"/>
          <w:szCs w:val="28"/>
        </w:rPr>
        <w:t>.</w:t>
      </w:r>
      <w:r w:rsidRPr="00800A3A">
        <w:rPr>
          <w:b/>
          <w:bCs/>
          <w:sz w:val="28"/>
        </w:rPr>
        <w:t xml:space="preserve"> </w:t>
      </w:r>
      <w:r>
        <w:rPr>
          <w:b/>
          <w:bCs/>
        </w:rPr>
        <w:t xml:space="preserve"> </w:t>
      </w:r>
    </w:p>
    <w:p w14:paraId="56FD3667" w14:textId="77777777" w:rsidR="004276B7" w:rsidRPr="006A712F" w:rsidRDefault="004276B7" w:rsidP="00723F74">
      <w:pPr>
        <w:numPr>
          <w:ilvl w:val="0"/>
          <w:numId w:val="1"/>
        </w:numPr>
        <w:tabs>
          <w:tab w:val="num" w:pos="0"/>
          <w:tab w:val="num" w:pos="720"/>
        </w:tabs>
        <w:spacing w:line="360" w:lineRule="auto"/>
        <w:ind w:left="0" w:firstLine="567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>Осташковского округа</w:t>
      </w:r>
      <w:r w:rsidRPr="00D4649B">
        <w:rPr>
          <w:color w:val="000000"/>
          <w:sz w:val="28"/>
          <w:szCs w:val="28"/>
        </w:rPr>
        <w:t xml:space="preserve"> в информационно-телекоммуникационной </w:t>
      </w:r>
      <w:proofErr w:type="gramStart"/>
      <w:r w:rsidRPr="00D4649B">
        <w:rPr>
          <w:color w:val="000000"/>
          <w:sz w:val="28"/>
          <w:szCs w:val="28"/>
        </w:rPr>
        <w:t>сети  «</w:t>
      </w:r>
      <w:proofErr w:type="gramEnd"/>
      <w:r w:rsidRPr="00D4649B">
        <w:rPr>
          <w:color w:val="000000"/>
          <w:sz w:val="28"/>
          <w:szCs w:val="28"/>
        </w:rPr>
        <w:t>Интернет».</w:t>
      </w:r>
    </w:p>
    <w:p w14:paraId="5C3F494B" w14:textId="77777777" w:rsidR="005D6A21" w:rsidRDefault="005D6A21" w:rsidP="004276B7">
      <w:pPr>
        <w:pStyle w:val="14-150"/>
        <w:suppressAutoHyphens w:val="0"/>
        <w:autoSpaceDN/>
        <w:spacing w:line="336" w:lineRule="auto"/>
        <w:ind w:left="567" w:firstLine="0"/>
        <w:textAlignment w:val="auto"/>
        <w:rPr>
          <w:szCs w:val="26"/>
        </w:rPr>
      </w:pP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5A1AD856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r w:rsidR="00446A86">
              <w:rPr>
                <w:szCs w:val="28"/>
              </w:rPr>
              <w:t>Левашова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6745B426" w:rsidR="00644EE5" w:rsidRDefault="00644EE5">
      <w:pPr>
        <w:jc w:val="center"/>
      </w:pPr>
    </w:p>
    <w:p w14:paraId="781CFE8D" w14:textId="0B5E64E2" w:rsidR="00EE7DB7" w:rsidRDefault="00EE7DB7">
      <w:pPr>
        <w:jc w:val="center"/>
      </w:pPr>
    </w:p>
    <w:p w14:paraId="3F50D6BE" w14:textId="1B4B0A0C" w:rsidR="00EE7DB7" w:rsidRDefault="00EE7DB7">
      <w:pPr>
        <w:jc w:val="center"/>
      </w:pPr>
    </w:p>
    <w:p w14:paraId="28CD2BBA" w14:textId="62134F57" w:rsidR="00EE7DB7" w:rsidRDefault="00EE7DB7">
      <w:pPr>
        <w:jc w:val="center"/>
      </w:pPr>
    </w:p>
    <w:p w14:paraId="19D7B578" w14:textId="03596F8D" w:rsidR="00EE7DB7" w:rsidRDefault="00EE7DB7">
      <w:pPr>
        <w:jc w:val="center"/>
      </w:pPr>
    </w:p>
    <w:p w14:paraId="1919151E" w14:textId="724BEFC5" w:rsidR="00EE7DB7" w:rsidRDefault="00EE7DB7">
      <w:pPr>
        <w:jc w:val="center"/>
      </w:pPr>
    </w:p>
    <w:p w14:paraId="663A4A88" w14:textId="654A27E2" w:rsidR="00EE7DB7" w:rsidRDefault="00EE7DB7">
      <w:pPr>
        <w:jc w:val="center"/>
      </w:pPr>
    </w:p>
    <w:p w14:paraId="68E8F931" w14:textId="4CACC2D0" w:rsidR="00EE7DB7" w:rsidRDefault="00EE7DB7">
      <w:pPr>
        <w:jc w:val="center"/>
      </w:pPr>
    </w:p>
    <w:p w14:paraId="1ABA82A0" w14:textId="0031FE88" w:rsidR="00EE7DB7" w:rsidRDefault="00EE7DB7">
      <w:pPr>
        <w:jc w:val="center"/>
      </w:pPr>
    </w:p>
    <w:p w14:paraId="18FE690C" w14:textId="7310A954" w:rsidR="00EE7DB7" w:rsidRDefault="00EE7DB7">
      <w:pPr>
        <w:jc w:val="center"/>
      </w:pPr>
    </w:p>
    <w:p w14:paraId="613CFE05" w14:textId="7BE9F7A1" w:rsidR="00EE7DB7" w:rsidRDefault="00EE7DB7">
      <w:pPr>
        <w:jc w:val="center"/>
      </w:pPr>
    </w:p>
    <w:p w14:paraId="59CDD851" w14:textId="48F08CF1" w:rsidR="00EE7DB7" w:rsidRDefault="00EE7DB7">
      <w:pPr>
        <w:jc w:val="center"/>
      </w:pPr>
    </w:p>
    <w:p w14:paraId="4F5BDA82" w14:textId="11DA88B8" w:rsidR="00EE7DB7" w:rsidRDefault="00EE7DB7">
      <w:pPr>
        <w:jc w:val="center"/>
      </w:pPr>
    </w:p>
    <w:p w14:paraId="07BBA602" w14:textId="44DC3FD1" w:rsidR="00EE7DB7" w:rsidRDefault="00EE7DB7">
      <w:pPr>
        <w:jc w:val="center"/>
      </w:pPr>
    </w:p>
    <w:p w14:paraId="50890B64" w14:textId="3486ECB2" w:rsidR="00EE7DB7" w:rsidRDefault="00EE7DB7">
      <w:pPr>
        <w:jc w:val="center"/>
      </w:pPr>
    </w:p>
    <w:p w14:paraId="37333BAF" w14:textId="43858C4E" w:rsidR="00EE7DB7" w:rsidRDefault="00EE7DB7">
      <w:pPr>
        <w:jc w:val="center"/>
      </w:pPr>
    </w:p>
    <w:p w14:paraId="75645D1B" w14:textId="2654CDAB" w:rsidR="00EE7DB7" w:rsidRDefault="00EE7DB7">
      <w:pPr>
        <w:jc w:val="center"/>
      </w:pPr>
    </w:p>
    <w:p w14:paraId="1E62F283" w14:textId="54FE59D0" w:rsidR="00EE7DB7" w:rsidRDefault="00EE7DB7">
      <w:pPr>
        <w:jc w:val="center"/>
      </w:pPr>
    </w:p>
    <w:p w14:paraId="3CC872AE" w14:textId="70E44930" w:rsidR="00EE7DB7" w:rsidRDefault="00EE7DB7">
      <w:pPr>
        <w:jc w:val="center"/>
      </w:pPr>
    </w:p>
    <w:p w14:paraId="00D89753" w14:textId="1031F963" w:rsidR="00EE7DB7" w:rsidRDefault="00EE7DB7">
      <w:pPr>
        <w:jc w:val="center"/>
      </w:pPr>
    </w:p>
    <w:p w14:paraId="68390136" w14:textId="6DF06D70" w:rsidR="00EE7DB7" w:rsidRDefault="00EE7DB7">
      <w:pPr>
        <w:jc w:val="center"/>
      </w:pPr>
    </w:p>
    <w:p w14:paraId="3BA34ABD" w14:textId="0277019E" w:rsidR="00EE7DB7" w:rsidRDefault="00EE7DB7">
      <w:pPr>
        <w:jc w:val="center"/>
      </w:pPr>
    </w:p>
    <w:p w14:paraId="2A85AC6B" w14:textId="65344A2E" w:rsidR="00EE7DB7" w:rsidRDefault="00EE7DB7">
      <w:pPr>
        <w:jc w:val="center"/>
      </w:pPr>
    </w:p>
    <w:p w14:paraId="220EB83B" w14:textId="29BE6A07" w:rsidR="00EE7DB7" w:rsidRDefault="00EE7DB7">
      <w:pPr>
        <w:jc w:val="center"/>
      </w:pPr>
    </w:p>
    <w:p w14:paraId="08F66A09" w14:textId="704E866D" w:rsidR="00EE7DB7" w:rsidRDefault="00EE7DB7">
      <w:pPr>
        <w:jc w:val="center"/>
      </w:pPr>
    </w:p>
    <w:p w14:paraId="0F87F56B" w14:textId="6DDEBA0C" w:rsidR="00EE7DB7" w:rsidRDefault="00EE7DB7">
      <w:pPr>
        <w:jc w:val="center"/>
      </w:pPr>
    </w:p>
    <w:p w14:paraId="149456B2" w14:textId="19CEB9B7" w:rsidR="00EE7DB7" w:rsidRDefault="00EE7DB7">
      <w:pPr>
        <w:jc w:val="center"/>
      </w:pPr>
    </w:p>
    <w:p w14:paraId="2AB76D29" w14:textId="59E382E7" w:rsidR="00EE7DB7" w:rsidRDefault="00EE7DB7">
      <w:pPr>
        <w:jc w:val="center"/>
      </w:pPr>
    </w:p>
    <w:p w14:paraId="0821BCED" w14:textId="11597DE2" w:rsidR="00EE7DB7" w:rsidRDefault="00EE7DB7">
      <w:pPr>
        <w:jc w:val="center"/>
      </w:pPr>
    </w:p>
    <w:p w14:paraId="313EF9E7" w14:textId="5805F29A" w:rsidR="00EE7DB7" w:rsidRDefault="00EE7DB7">
      <w:pPr>
        <w:jc w:val="center"/>
      </w:pPr>
    </w:p>
    <w:p w14:paraId="7738D60F" w14:textId="5A78EEAA" w:rsidR="00EE7DB7" w:rsidRDefault="00EE7DB7">
      <w:pPr>
        <w:jc w:val="center"/>
      </w:pPr>
    </w:p>
    <w:p w14:paraId="6C68DB47" w14:textId="0DB125BD" w:rsidR="00EE7DB7" w:rsidRDefault="00EE7DB7">
      <w:pPr>
        <w:jc w:val="center"/>
      </w:pPr>
    </w:p>
    <w:p w14:paraId="60016959" w14:textId="3133632F" w:rsidR="00EE7DB7" w:rsidRDefault="00EE7DB7">
      <w:pPr>
        <w:jc w:val="center"/>
      </w:pPr>
    </w:p>
    <w:p w14:paraId="1B70D27A" w14:textId="524741F9" w:rsidR="00EE7DB7" w:rsidRDefault="00EE7DB7">
      <w:pPr>
        <w:jc w:val="center"/>
      </w:pPr>
    </w:p>
    <w:p w14:paraId="12BADB61" w14:textId="257EDDA0" w:rsidR="00EE7DB7" w:rsidRDefault="00EE7DB7">
      <w:pPr>
        <w:jc w:val="center"/>
      </w:pPr>
    </w:p>
    <w:p w14:paraId="0F08FE3F" w14:textId="670E766D" w:rsidR="00EE7DB7" w:rsidRDefault="00EE7DB7">
      <w:pPr>
        <w:jc w:val="center"/>
      </w:pPr>
    </w:p>
    <w:p w14:paraId="30E20EA3" w14:textId="6B58514A" w:rsidR="00EE7DB7" w:rsidRDefault="00EE7DB7">
      <w:pPr>
        <w:jc w:val="center"/>
      </w:pPr>
    </w:p>
    <w:p w14:paraId="36336810" w14:textId="6D2C021B" w:rsidR="00EE7DB7" w:rsidRDefault="00EE7DB7">
      <w:pPr>
        <w:jc w:val="center"/>
      </w:pPr>
    </w:p>
    <w:p w14:paraId="4C59ACE9" w14:textId="274B3E16" w:rsidR="00EE7DB7" w:rsidRDefault="00EE7DB7">
      <w:pPr>
        <w:jc w:val="center"/>
      </w:pPr>
    </w:p>
    <w:p w14:paraId="0C99AADC" w14:textId="7E3C7DBA" w:rsidR="00EE7DB7" w:rsidRDefault="00EE7DB7">
      <w:pPr>
        <w:jc w:val="center"/>
      </w:pPr>
    </w:p>
    <w:p w14:paraId="71B05788" w14:textId="151AEC21" w:rsidR="00EE7DB7" w:rsidRDefault="00EE7DB7">
      <w:pPr>
        <w:jc w:val="center"/>
      </w:pPr>
    </w:p>
    <w:p w14:paraId="44E15ADF" w14:textId="1467EF49" w:rsidR="00EE7DB7" w:rsidRDefault="00EE7DB7">
      <w:pPr>
        <w:jc w:val="center"/>
      </w:pPr>
    </w:p>
    <w:p w14:paraId="725387ED" w14:textId="09928916" w:rsidR="00EE7DB7" w:rsidRDefault="00EE7DB7">
      <w:pPr>
        <w:jc w:val="center"/>
      </w:pPr>
    </w:p>
    <w:p w14:paraId="55A1B961" w14:textId="38519468" w:rsidR="00EE7DB7" w:rsidRDefault="00EE7DB7">
      <w:pPr>
        <w:jc w:val="center"/>
      </w:pPr>
    </w:p>
    <w:p w14:paraId="2CB72F47" w14:textId="0A9D73F0" w:rsidR="00EE7DB7" w:rsidRDefault="00EE7DB7">
      <w:pPr>
        <w:jc w:val="center"/>
      </w:pPr>
    </w:p>
    <w:p w14:paraId="467EBEEC" w14:textId="77777777" w:rsidR="00D44793" w:rsidRDefault="00D44793">
      <w:pPr>
        <w:jc w:val="center"/>
        <w:sectPr w:rsidR="00D44793" w:rsidSect="00170423">
          <w:headerReference w:type="even" r:id="rId8"/>
          <w:footerReference w:type="default" r:id="rId9"/>
          <w:footnotePr>
            <w:numRestart w:val="eachPage"/>
          </w:footnotePr>
          <w:pgSz w:w="11907" w:h="16840"/>
          <w:pgMar w:top="1134" w:right="851" w:bottom="1134" w:left="1701" w:header="709" w:footer="709" w:gutter="0"/>
          <w:cols w:space="720"/>
          <w:docGrid w:linePitch="360"/>
        </w:sect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4928"/>
        <w:gridCol w:w="4819"/>
      </w:tblGrid>
      <w:tr w:rsidR="00D44793" w:rsidRPr="004306CA" w14:paraId="14D1F925" w14:textId="77777777" w:rsidTr="00BA0940">
        <w:tc>
          <w:tcPr>
            <w:tcW w:w="4928" w:type="dxa"/>
            <w:vAlign w:val="bottom"/>
          </w:tcPr>
          <w:p w14:paraId="076F2DEB" w14:textId="77777777" w:rsidR="00D44793" w:rsidRPr="004306CA" w:rsidRDefault="00D44793" w:rsidP="00BA0940">
            <w:pPr>
              <w:spacing w:after="120"/>
              <w:rPr>
                <w:sz w:val="24"/>
                <w:lang w:val="en-US"/>
              </w:rPr>
            </w:pPr>
          </w:p>
        </w:tc>
        <w:tc>
          <w:tcPr>
            <w:tcW w:w="4819" w:type="dxa"/>
            <w:vAlign w:val="bottom"/>
          </w:tcPr>
          <w:p w14:paraId="4F413D1A" w14:textId="77777777" w:rsidR="00D44793" w:rsidRPr="004306CA" w:rsidRDefault="00D44793" w:rsidP="00BA0940">
            <w:pPr>
              <w:pStyle w:val="3"/>
            </w:pPr>
            <w:r w:rsidRPr="004306CA">
              <w:t>Приложение</w:t>
            </w:r>
          </w:p>
        </w:tc>
      </w:tr>
      <w:tr w:rsidR="00D44793" w:rsidRPr="004306CA" w14:paraId="01FD4AA7" w14:textId="77777777" w:rsidTr="00BA0940">
        <w:tc>
          <w:tcPr>
            <w:tcW w:w="4928" w:type="dxa"/>
            <w:vAlign w:val="bottom"/>
          </w:tcPr>
          <w:p w14:paraId="564FCD18" w14:textId="77777777" w:rsidR="00D44793" w:rsidRPr="004306CA" w:rsidRDefault="00D44793" w:rsidP="00BA0940">
            <w:pPr>
              <w:spacing w:after="120"/>
            </w:pPr>
          </w:p>
        </w:tc>
        <w:tc>
          <w:tcPr>
            <w:tcW w:w="4819" w:type="dxa"/>
            <w:vAlign w:val="bottom"/>
          </w:tcPr>
          <w:p w14:paraId="4E7BE497" w14:textId="77777777" w:rsidR="00D44793" w:rsidRPr="004306CA" w:rsidRDefault="00D44793" w:rsidP="00BA0940">
            <w:pPr>
              <w:pStyle w:val="3"/>
            </w:pPr>
            <w:r w:rsidRPr="004306CA">
              <w:t>УТВЕРЖДЕН</w:t>
            </w:r>
          </w:p>
        </w:tc>
      </w:tr>
      <w:tr w:rsidR="00D44793" w:rsidRPr="004306CA" w14:paraId="48380121" w14:textId="77777777" w:rsidTr="00BA0940">
        <w:tc>
          <w:tcPr>
            <w:tcW w:w="4928" w:type="dxa"/>
          </w:tcPr>
          <w:p w14:paraId="6D259B51" w14:textId="77777777" w:rsidR="00D44793" w:rsidRPr="004306CA" w:rsidRDefault="00D44793" w:rsidP="00BA0940">
            <w:pPr>
              <w:spacing w:after="120"/>
              <w:rPr>
                <w:sz w:val="24"/>
              </w:rPr>
            </w:pPr>
          </w:p>
        </w:tc>
        <w:tc>
          <w:tcPr>
            <w:tcW w:w="4819" w:type="dxa"/>
            <w:vAlign w:val="bottom"/>
          </w:tcPr>
          <w:p w14:paraId="56C46A89" w14:textId="1A8463BB" w:rsidR="00D44793" w:rsidRPr="004306CA" w:rsidRDefault="00D44793" w:rsidP="00BA0940">
            <w:pPr>
              <w:jc w:val="center"/>
              <w:rPr>
                <w:sz w:val="28"/>
              </w:rPr>
            </w:pPr>
            <w:r w:rsidRPr="004306CA">
              <w:rPr>
                <w:sz w:val="28"/>
              </w:rPr>
              <w:t xml:space="preserve">постановлением </w:t>
            </w:r>
            <w:r>
              <w:rPr>
                <w:sz w:val="28"/>
              </w:rPr>
              <w:t xml:space="preserve">территориальной </w:t>
            </w:r>
            <w:r w:rsidRPr="004306CA">
              <w:rPr>
                <w:sz w:val="28"/>
              </w:rPr>
              <w:t xml:space="preserve">избирательной комиссии </w:t>
            </w:r>
            <w:r>
              <w:rPr>
                <w:sz w:val="28"/>
              </w:rPr>
              <w:t>Осташковского округа</w:t>
            </w:r>
          </w:p>
        </w:tc>
      </w:tr>
      <w:tr w:rsidR="00D44793" w:rsidRPr="004306CA" w14:paraId="661DFD89" w14:textId="77777777" w:rsidTr="00BA0940">
        <w:tc>
          <w:tcPr>
            <w:tcW w:w="4928" w:type="dxa"/>
          </w:tcPr>
          <w:p w14:paraId="27903664" w14:textId="77777777" w:rsidR="00D44793" w:rsidRPr="004306CA" w:rsidRDefault="00D44793" w:rsidP="00BA0940">
            <w:pPr>
              <w:spacing w:after="120"/>
              <w:rPr>
                <w:sz w:val="24"/>
              </w:rPr>
            </w:pPr>
          </w:p>
        </w:tc>
        <w:tc>
          <w:tcPr>
            <w:tcW w:w="4819" w:type="dxa"/>
            <w:vAlign w:val="bottom"/>
          </w:tcPr>
          <w:p w14:paraId="62836747" w14:textId="31BC689C" w:rsidR="00D44793" w:rsidRPr="004306CA" w:rsidRDefault="00D44793" w:rsidP="00BA0940">
            <w:pPr>
              <w:jc w:val="center"/>
              <w:rPr>
                <w:sz w:val="28"/>
              </w:rPr>
            </w:pPr>
            <w:r w:rsidRPr="004306CA">
              <w:rPr>
                <w:sz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29</w:t>
            </w:r>
            <w:r w:rsidRPr="007663F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декабря </w:t>
            </w:r>
            <w:r w:rsidRPr="007663F7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22 </w:t>
            </w:r>
            <w:r w:rsidRPr="007663F7">
              <w:rPr>
                <w:color w:val="000000"/>
                <w:sz w:val="28"/>
                <w:szCs w:val="28"/>
              </w:rPr>
              <w:t>г. №</w:t>
            </w:r>
            <w:r w:rsidRPr="007663F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2920BA">
              <w:rPr>
                <w:iCs/>
                <w:color w:val="000000"/>
                <w:sz w:val="28"/>
                <w:szCs w:val="28"/>
              </w:rPr>
              <w:t>52/31</w:t>
            </w:r>
            <w:r w:rsidR="00BA0940">
              <w:rPr>
                <w:iCs/>
                <w:color w:val="000000"/>
                <w:sz w:val="28"/>
                <w:szCs w:val="28"/>
              </w:rPr>
              <w:t>0</w:t>
            </w:r>
            <w:r w:rsidR="002920BA">
              <w:rPr>
                <w:iCs/>
                <w:color w:val="000000"/>
                <w:sz w:val="28"/>
                <w:szCs w:val="28"/>
              </w:rPr>
              <w:t>-5</w:t>
            </w:r>
          </w:p>
        </w:tc>
      </w:tr>
    </w:tbl>
    <w:p w14:paraId="27945C71" w14:textId="48D6EA9C" w:rsidR="00D44793" w:rsidRPr="006B3C2C" w:rsidRDefault="00D44793" w:rsidP="002920BA">
      <w:pPr>
        <w:pStyle w:val="1"/>
        <w:spacing w:before="360"/>
        <w:jc w:val="center"/>
        <w:rPr>
          <w:szCs w:val="28"/>
        </w:rPr>
      </w:pPr>
      <w:r w:rsidRPr="004306CA">
        <w:rPr>
          <w:szCs w:val="28"/>
        </w:rPr>
        <w:t>ПЛАН</w:t>
      </w:r>
      <w:r>
        <w:rPr>
          <w:szCs w:val="28"/>
        </w:rPr>
        <w:br/>
      </w:r>
      <w:r w:rsidRPr="006B3C2C">
        <w:rPr>
          <w:szCs w:val="28"/>
        </w:rPr>
        <w:t xml:space="preserve">работы </w:t>
      </w:r>
      <w:r w:rsidR="002920BA">
        <w:rPr>
          <w:szCs w:val="28"/>
        </w:rPr>
        <w:t xml:space="preserve">территориальной </w:t>
      </w:r>
      <w:r w:rsidRPr="006B3C2C">
        <w:rPr>
          <w:szCs w:val="28"/>
        </w:rPr>
        <w:t xml:space="preserve">избирательной комиссии </w:t>
      </w:r>
      <w:r w:rsidR="002920BA">
        <w:rPr>
          <w:szCs w:val="28"/>
        </w:rPr>
        <w:t xml:space="preserve">Осташковского </w:t>
      </w:r>
      <w:proofErr w:type="gramStart"/>
      <w:r w:rsidR="002920BA">
        <w:rPr>
          <w:szCs w:val="28"/>
        </w:rPr>
        <w:t xml:space="preserve">округа  </w:t>
      </w:r>
      <w:r w:rsidRPr="006B3C2C">
        <w:rPr>
          <w:szCs w:val="28"/>
        </w:rPr>
        <w:t>на</w:t>
      </w:r>
      <w:proofErr w:type="gramEnd"/>
      <w:r w:rsidRPr="006B3C2C">
        <w:rPr>
          <w:szCs w:val="28"/>
        </w:rPr>
        <w:t xml:space="preserve"> 202</w:t>
      </w:r>
      <w:r>
        <w:rPr>
          <w:szCs w:val="28"/>
        </w:rPr>
        <w:t>3</w:t>
      </w:r>
      <w:r w:rsidRPr="006B3C2C">
        <w:rPr>
          <w:szCs w:val="28"/>
        </w:rPr>
        <w:t xml:space="preserve"> год</w:t>
      </w:r>
    </w:p>
    <w:p w14:paraId="01AB3591" w14:textId="77777777" w:rsidR="00D44793" w:rsidRPr="004306CA" w:rsidRDefault="00D44793" w:rsidP="00723F74">
      <w:pPr>
        <w:numPr>
          <w:ilvl w:val="0"/>
          <w:numId w:val="4"/>
        </w:numPr>
        <w:tabs>
          <w:tab w:val="left" w:pos="360"/>
        </w:tabs>
        <w:spacing w:line="360" w:lineRule="auto"/>
        <w:ind w:left="601" w:hanging="601"/>
        <w:jc w:val="center"/>
        <w:rPr>
          <w:b/>
          <w:sz w:val="28"/>
          <w:szCs w:val="28"/>
        </w:rPr>
      </w:pPr>
      <w:r w:rsidRPr="004306CA">
        <w:rPr>
          <w:b/>
          <w:sz w:val="28"/>
          <w:szCs w:val="28"/>
        </w:rPr>
        <w:t>Основные направления деятельности</w:t>
      </w:r>
    </w:p>
    <w:p w14:paraId="2032BF57" w14:textId="78802B0D" w:rsidR="00D44793" w:rsidRPr="0042434D" w:rsidRDefault="00D44793" w:rsidP="00723F74">
      <w:pPr>
        <w:numPr>
          <w:ilvl w:val="1"/>
          <w:numId w:val="5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pacing w:val="-4"/>
          <w:sz w:val="28"/>
        </w:rPr>
      </w:pPr>
      <w:r>
        <w:rPr>
          <w:sz w:val="28"/>
        </w:rPr>
        <w:t>Организация подготовки к</w:t>
      </w:r>
      <w:r w:rsidRPr="00ED2E9D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ю</w:t>
      </w:r>
      <w:r w:rsidRPr="00ED2E9D">
        <w:rPr>
          <w:sz w:val="28"/>
          <w:szCs w:val="28"/>
        </w:rPr>
        <w:t xml:space="preserve"> выборов </w:t>
      </w:r>
      <w:r>
        <w:rPr>
          <w:sz w:val="28"/>
          <w:szCs w:val="28"/>
        </w:rPr>
        <w:t xml:space="preserve">Президента Российской Федерации </w:t>
      </w:r>
      <w:r>
        <w:rPr>
          <w:sz w:val="28"/>
        </w:rPr>
        <w:t>в 2024 году</w:t>
      </w:r>
      <w:r>
        <w:rPr>
          <w:sz w:val="28"/>
          <w:szCs w:val="28"/>
        </w:rPr>
        <w:t xml:space="preserve"> на территории</w:t>
      </w:r>
      <w:r w:rsidR="002920BA">
        <w:rPr>
          <w:sz w:val="28"/>
          <w:szCs w:val="28"/>
        </w:rPr>
        <w:t xml:space="preserve"> Осташковского городского округа</w:t>
      </w:r>
      <w:r w:rsidRPr="0042434D">
        <w:rPr>
          <w:sz w:val="28"/>
        </w:rPr>
        <w:t>.</w:t>
      </w:r>
    </w:p>
    <w:p w14:paraId="55E320E8" w14:textId="7B831991" w:rsidR="00D44793" w:rsidRPr="005C4601" w:rsidRDefault="00D44793" w:rsidP="00723F74">
      <w:pPr>
        <w:numPr>
          <w:ilvl w:val="1"/>
          <w:numId w:val="5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pacing w:val="-4"/>
          <w:sz w:val="28"/>
        </w:rPr>
      </w:pPr>
      <w:r w:rsidRPr="005C4601">
        <w:rPr>
          <w:spacing w:val="-4"/>
          <w:sz w:val="28"/>
        </w:rPr>
        <w:t>Оказание правовой, методической, информационной, организационно-технической помощи участковым избирательным комиссиям</w:t>
      </w:r>
      <w:r w:rsidR="002920BA">
        <w:rPr>
          <w:spacing w:val="-4"/>
          <w:sz w:val="28"/>
        </w:rPr>
        <w:t xml:space="preserve"> Осташковского городского округа</w:t>
      </w:r>
      <w:r w:rsidRPr="005C4601">
        <w:rPr>
          <w:spacing w:val="-4"/>
          <w:sz w:val="28"/>
        </w:rPr>
        <w:t xml:space="preserve"> по различным направлениям деятельности,</w:t>
      </w:r>
      <w:r>
        <w:rPr>
          <w:spacing w:val="-4"/>
          <w:sz w:val="28"/>
        </w:rPr>
        <w:t xml:space="preserve"> в том числе</w:t>
      </w:r>
      <w:r w:rsidRPr="005C4601">
        <w:rPr>
          <w:spacing w:val="-4"/>
          <w:sz w:val="28"/>
        </w:rPr>
        <w:t xml:space="preserve"> </w:t>
      </w:r>
      <w:r>
        <w:rPr>
          <w:spacing w:val="-4"/>
          <w:sz w:val="28"/>
          <w:szCs w:val="28"/>
        </w:rPr>
        <w:t>при подготовке к выборам Президента Российской Федерации в 2024 году.</w:t>
      </w:r>
    </w:p>
    <w:p w14:paraId="05724CE3" w14:textId="7823B4BE" w:rsidR="00D44793" w:rsidRDefault="00D44793" w:rsidP="00723F74">
      <w:pPr>
        <w:numPr>
          <w:ilvl w:val="1"/>
          <w:numId w:val="5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1834C3">
        <w:rPr>
          <w:sz w:val="28"/>
          <w:szCs w:val="28"/>
        </w:rPr>
        <w:t>Реализация Сводного плана основных мероприятий по</w:t>
      </w:r>
      <w:r w:rsidRPr="00B50545">
        <w:rPr>
          <w:sz w:val="28"/>
          <w:szCs w:val="28"/>
        </w:rPr>
        <w:t xml:space="preserve"> повышению правовой культуры избирателей (участников референдума) и обучению организаторов выборов и референдумов в</w:t>
      </w:r>
      <w:r w:rsidR="00BA0940">
        <w:rPr>
          <w:sz w:val="28"/>
          <w:szCs w:val="28"/>
        </w:rPr>
        <w:t xml:space="preserve"> Осташковском городском округе</w:t>
      </w:r>
      <w:r w:rsidRPr="00ED315B">
        <w:rPr>
          <w:color w:val="FF0000"/>
          <w:sz w:val="28"/>
          <w:szCs w:val="28"/>
        </w:rPr>
        <w:t xml:space="preserve"> </w:t>
      </w:r>
      <w:r w:rsidRPr="00B43684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B4368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B43684">
        <w:rPr>
          <w:sz w:val="28"/>
          <w:szCs w:val="28"/>
        </w:rPr>
        <w:t>(по отдельн</w:t>
      </w:r>
      <w:r>
        <w:rPr>
          <w:sz w:val="28"/>
          <w:szCs w:val="28"/>
        </w:rPr>
        <w:t>ому</w:t>
      </w:r>
      <w:r w:rsidRPr="00B43684">
        <w:rPr>
          <w:sz w:val="28"/>
          <w:szCs w:val="28"/>
        </w:rPr>
        <w:t xml:space="preserve"> план</w:t>
      </w:r>
      <w:r>
        <w:rPr>
          <w:sz w:val="28"/>
          <w:szCs w:val="28"/>
        </w:rPr>
        <w:t>у</w:t>
      </w:r>
      <w:r w:rsidRPr="00B43684">
        <w:rPr>
          <w:sz w:val="28"/>
          <w:szCs w:val="28"/>
        </w:rPr>
        <w:t>).</w:t>
      </w:r>
    </w:p>
    <w:p w14:paraId="63376226" w14:textId="71873E2F" w:rsidR="00D44793" w:rsidRPr="003C6852" w:rsidRDefault="00D44793" w:rsidP="00723F74">
      <w:pPr>
        <w:numPr>
          <w:ilvl w:val="1"/>
          <w:numId w:val="5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планов о</w:t>
      </w:r>
      <w:r w:rsidRPr="003C6852">
        <w:rPr>
          <w:sz w:val="28"/>
          <w:szCs w:val="28"/>
        </w:rPr>
        <w:t>бучени</w:t>
      </w:r>
      <w:r>
        <w:rPr>
          <w:sz w:val="28"/>
          <w:szCs w:val="28"/>
        </w:rPr>
        <w:t>я</w:t>
      </w:r>
      <w:r w:rsidRPr="003C6852">
        <w:rPr>
          <w:sz w:val="28"/>
          <w:szCs w:val="28"/>
        </w:rPr>
        <w:t xml:space="preserve"> членов</w:t>
      </w:r>
      <w:r w:rsidR="00BA0940">
        <w:rPr>
          <w:sz w:val="28"/>
          <w:szCs w:val="28"/>
        </w:rPr>
        <w:t xml:space="preserve"> участковых</w:t>
      </w:r>
      <w:r w:rsidRPr="003C6852">
        <w:rPr>
          <w:sz w:val="28"/>
          <w:szCs w:val="28"/>
        </w:rPr>
        <w:t xml:space="preserve"> избирательных </w:t>
      </w:r>
      <w:proofErr w:type="gramStart"/>
      <w:r w:rsidRPr="003C6852">
        <w:rPr>
          <w:sz w:val="28"/>
          <w:szCs w:val="28"/>
        </w:rPr>
        <w:t>комиссий</w:t>
      </w:r>
      <w:r>
        <w:rPr>
          <w:sz w:val="28"/>
          <w:szCs w:val="28"/>
        </w:rPr>
        <w:t xml:space="preserve"> </w:t>
      </w:r>
      <w:r w:rsidR="00BA0940">
        <w:rPr>
          <w:sz w:val="28"/>
          <w:szCs w:val="28"/>
        </w:rPr>
        <w:t xml:space="preserve"> Осташковского</w:t>
      </w:r>
      <w:proofErr w:type="gramEnd"/>
      <w:r w:rsidR="00BA0940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и других участников избирательного процесса в 2023 году</w:t>
      </w:r>
      <w:r w:rsidRPr="003C6852">
        <w:rPr>
          <w:sz w:val="28"/>
          <w:szCs w:val="28"/>
        </w:rPr>
        <w:t xml:space="preserve"> (по отдельному плану).</w:t>
      </w:r>
    </w:p>
    <w:p w14:paraId="5EBD3AB2" w14:textId="77777777" w:rsidR="00D44793" w:rsidRPr="00354E0C" w:rsidRDefault="00D44793" w:rsidP="00723F74">
      <w:pPr>
        <w:numPr>
          <w:ilvl w:val="1"/>
          <w:numId w:val="5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354E0C">
        <w:rPr>
          <w:sz w:val="28"/>
          <w:szCs w:val="28"/>
        </w:rPr>
        <w:t>Обеспечение выполнения требований закона Тверской области 6.07.2010 года №58-ЗО «О гарантиях равенства политических партий, представленных в Зак</w:t>
      </w:r>
      <w:r w:rsidRPr="00354E0C">
        <w:rPr>
          <w:color w:val="0D0D0D"/>
          <w:sz w:val="28"/>
          <w:szCs w:val="28"/>
        </w:rPr>
        <w:t>онод</w:t>
      </w:r>
      <w:r w:rsidRPr="00354E0C">
        <w:rPr>
          <w:sz w:val="28"/>
          <w:szCs w:val="28"/>
        </w:rPr>
        <w:t>ательном Собрании Тверской области, при освещении их деятельности региональным телеканалом и радиоканалом».</w:t>
      </w:r>
    </w:p>
    <w:p w14:paraId="570AE8CD" w14:textId="513A8603" w:rsidR="00D44793" w:rsidRPr="000947EA" w:rsidRDefault="00D44793" w:rsidP="00723F74">
      <w:pPr>
        <w:pStyle w:val="aff0"/>
        <w:numPr>
          <w:ilvl w:val="1"/>
          <w:numId w:val="5"/>
        </w:numPr>
        <w:spacing w:line="336" w:lineRule="auto"/>
        <w:ind w:left="0" w:firstLine="709"/>
      </w:pPr>
      <w:r w:rsidRPr="00B50545">
        <w:t>Взаимодействие с органами государственной власти</w:t>
      </w:r>
      <w:r>
        <w:t xml:space="preserve"> Тверской области</w:t>
      </w:r>
      <w:r w:rsidRPr="00B50545">
        <w:t xml:space="preserve">, органами местного самоуправления </w:t>
      </w:r>
      <w:r>
        <w:t xml:space="preserve">муниципальных образований Тверской области, </w:t>
      </w:r>
      <w:r w:rsidRPr="00EC036C">
        <w:t>иными органами</w:t>
      </w:r>
      <w:r>
        <w:t xml:space="preserve"> </w:t>
      </w:r>
      <w:r w:rsidRPr="00B50545">
        <w:t xml:space="preserve">по вопросам </w:t>
      </w:r>
      <w:r w:rsidRPr="000947EA">
        <w:t xml:space="preserve">оказания содействия избирательным комиссиям в реализации их полномочий по подготовке </w:t>
      </w:r>
      <w:r>
        <w:t>и проведению</w:t>
      </w:r>
      <w:r w:rsidRPr="000947EA">
        <w:t xml:space="preserve"> выбор</w:t>
      </w:r>
      <w:r>
        <w:t>ов</w:t>
      </w:r>
      <w:r w:rsidRPr="000947EA">
        <w:t xml:space="preserve"> </w:t>
      </w:r>
      <w:r w:rsidRPr="001E3C14">
        <w:rPr>
          <w:szCs w:val="28"/>
        </w:rPr>
        <w:t>на территории</w:t>
      </w:r>
      <w:r w:rsidR="00BA0940">
        <w:rPr>
          <w:szCs w:val="28"/>
        </w:rPr>
        <w:t xml:space="preserve"> Осташковского городского округа</w:t>
      </w:r>
      <w:r w:rsidRPr="000947EA">
        <w:t xml:space="preserve">, обеспечения избирательных прав отдельных категорий граждан. </w:t>
      </w:r>
    </w:p>
    <w:p w14:paraId="5891D417" w14:textId="564AEA68" w:rsidR="00D44793" w:rsidRPr="00AB4B29" w:rsidRDefault="00D44793" w:rsidP="00723F74">
      <w:pPr>
        <w:numPr>
          <w:ilvl w:val="1"/>
          <w:numId w:val="5"/>
        </w:numPr>
        <w:spacing w:line="336" w:lineRule="auto"/>
        <w:ind w:left="0" w:firstLine="709"/>
        <w:jc w:val="both"/>
        <w:rPr>
          <w:sz w:val="28"/>
        </w:rPr>
      </w:pPr>
      <w:r w:rsidRPr="00AB4B29">
        <w:rPr>
          <w:sz w:val="28"/>
        </w:rPr>
        <w:t>Взаимодействие с региональными</w:t>
      </w:r>
      <w:r w:rsidR="00BA0940">
        <w:rPr>
          <w:sz w:val="28"/>
        </w:rPr>
        <w:t xml:space="preserve"> и местными</w:t>
      </w:r>
      <w:r w:rsidRPr="00AB4B29">
        <w:rPr>
          <w:sz w:val="28"/>
        </w:rPr>
        <w:t xml:space="preserve"> организациями общероссийских общественных организаций инвалидов по вопросам обеспечения избирательных прав граждан с инвалидностью. </w:t>
      </w:r>
    </w:p>
    <w:p w14:paraId="6D826B77" w14:textId="7A6AC556" w:rsidR="00D44793" w:rsidRPr="00314C25" w:rsidRDefault="00D44793" w:rsidP="00723F74">
      <w:pPr>
        <w:numPr>
          <w:ilvl w:val="1"/>
          <w:numId w:val="5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i/>
          <w:sz w:val="28"/>
        </w:rPr>
      </w:pPr>
      <w:r w:rsidRPr="0043146C">
        <w:rPr>
          <w:sz w:val="28"/>
          <w:szCs w:val="28"/>
        </w:rPr>
        <w:t>Взаимодействие с правоохранительными органами по вопросам обеспечения законности и общественного порядка в период подготовки и проведения выборов</w:t>
      </w:r>
      <w:r>
        <w:rPr>
          <w:sz w:val="28"/>
          <w:szCs w:val="28"/>
        </w:rPr>
        <w:t xml:space="preserve"> на территории</w:t>
      </w:r>
      <w:r w:rsidR="00BA0940">
        <w:rPr>
          <w:sz w:val="28"/>
          <w:szCs w:val="28"/>
        </w:rPr>
        <w:t xml:space="preserve"> Осташковского городского округа.</w:t>
      </w:r>
    </w:p>
    <w:p w14:paraId="3F61B0C3" w14:textId="5EC5C0ED" w:rsidR="00D44793" w:rsidRPr="00AB4B29" w:rsidRDefault="00D44793" w:rsidP="00723F74">
      <w:pPr>
        <w:pStyle w:val="14-151"/>
        <w:numPr>
          <w:ilvl w:val="1"/>
          <w:numId w:val="5"/>
        </w:numPr>
        <w:spacing w:line="336" w:lineRule="auto"/>
        <w:ind w:left="0" w:firstLine="709"/>
      </w:pPr>
      <w:r w:rsidRPr="00AB4B29">
        <w:t xml:space="preserve">Взаимодействие со средствами массовой информации </w:t>
      </w:r>
      <w:r w:rsidRPr="00AB4B29">
        <w:br/>
        <w:t xml:space="preserve">в целях обеспечения открытости и гласности избирательных процедур в </w:t>
      </w:r>
      <w:r w:rsidR="00BA0940">
        <w:t>Осташковском городском округе</w:t>
      </w:r>
      <w:r w:rsidRPr="00AB4B29">
        <w:t xml:space="preserve">, освещения деятельности </w:t>
      </w:r>
      <w:r w:rsidR="00BA0940">
        <w:t xml:space="preserve">территориальной </w:t>
      </w:r>
      <w:r w:rsidRPr="00AB4B29">
        <w:t xml:space="preserve">избирательной комиссии </w:t>
      </w:r>
      <w:r w:rsidR="00BA0940">
        <w:t xml:space="preserve">Осташковского округа </w:t>
      </w:r>
      <w:r w:rsidRPr="00AB4B29">
        <w:t xml:space="preserve">в </w:t>
      </w:r>
      <w:proofErr w:type="spellStart"/>
      <w:r w:rsidRPr="00AB4B29">
        <w:t>межвыборный</w:t>
      </w:r>
      <w:proofErr w:type="spellEnd"/>
      <w:r w:rsidRPr="00AB4B29">
        <w:t xml:space="preserve"> период и при подготовке и проведении выборов на территории</w:t>
      </w:r>
      <w:r w:rsidR="00BA0940">
        <w:t xml:space="preserve"> Осташковского городского округа</w:t>
      </w:r>
      <w:r w:rsidRPr="00AB4B29">
        <w:t>.</w:t>
      </w:r>
    </w:p>
    <w:p w14:paraId="21C6FE7C" w14:textId="3C789052" w:rsidR="00D44793" w:rsidRPr="00AB4B29" w:rsidRDefault="00D44793" w:rsidP="00723F74">
      <w:pPr>
        <w:pStyle w:val="14-151"/>
        <w:numPr>
          <w:ilvl w:val="1"/>
          <w:numId w:val="5"/>
        </w:numPr>
        <w:spacing w:line="336" w:lineRule="auto"/>
        <w:ind w:left="0" w:firstLine="709"/>
      </w:pPr>
      <w:r>
        <w:t xml:space="preserve">Взаимодействие с Общественной палатой Тверской области, общественными объединениями и иными структурами </w:t>
      </w:r>
      <w:r w:rsidRPr="009F584A">
        <w:t>гражданского общества п</w:t>
      </w:r>
      <w:r>
        <w:t xml:space="preserve">ри проведении выборов на территории </w:t>
      </w:r>
      <w:r w:rsidR="00BA0940">
        <w:t>Осташковского городского округа</w:t>
      </w:r>
      <w:r w:rsidRPr="00AB4B29">
        <w:t>.</w:t>
      </w:r>
    </w:p>
    <w:p w14:paraId="4F726417" w14:textId="2ED78B0E" w:rsidR="00D44793" w:rsidRPr="00AB4B29" w:rsidRDefault="00D44793" w:rsidP="00723F74">
      <w:pPr>
        <w:numPr>
          <w:ilvl w:val="1"/>
          <w:numId w:val="5"/>
        </w:numPr>
        <w:spacing w:line="336" w:lineRule="auto"/>
        <w:ind w:left="0" w:firstLine="709"/>
        <w:jc w:val="both"/>
        <w:rPr>
          <w:sz w:val="28"/>
        </w:rPr>
      </w:pPr>
      <w:r w:rsidRPr="00AB4B29">
        <w:rPr>
          <w:sz w:val="28"/>
        </w:rPr>
        <w:t xml:space="preserve">Реализация </w:t>
      </w:r>
      <w:r>
        <w:rPr>
          <w:sz w:val="28"/>
        </w:rPr>
        <w:t xml:space="preserve">плана </w:t>
      </w:r>
      <w:r w:rsidRPr="00AB4B29">
        <w:rPr>
          <w:sz w:val="28"/>
        </w:rPr>
        <w:t xml:space="preserve">мероприятий по обеспечению </w:t>
      </w:r>
      <w:r w:rsidRPr="00AB4B29">
        <w:rPr>
          <w:sz w:val="28"/>
          <w:szCs w:val="28"/>
        </w:rPr>
        <w:t xml:space="preserve">избирательных прав граждан </w:t>
      </w:r>
      <w:r>
        <w:rPr>
          <w:sz w:val="28"/>
          <w:szCs w:val="28"/>
        </w:rPr>
        <w:t xml:space="preserve">Российской Федерации, являющихся инвалидами </w:t>
      </w:r>
      <w:r w:rsidRPr="00AB4B29">
        <w:rPr>
          <w:sz w:val="28"/>
          <w:szCs w:val="28"/>
        </w:rPr>
        <w:t xml:space="preserve">при проведении выборов на </w:t>
      </w:r>
      <w:proofErr w:type="gramStart"/>
      <w:r w:rsidRPr="00AB4B29">
        <w:rPr>
          <w:sz w:val="28"/>
          <w:szCs w:val="28"/>
        </w:rPr>
        <w:t xml:space="preserve">территории </w:t>
      </w:r>
      <w:r w:rsidR="00BA0940">
        <w:rPr>
          <w:sz w:val="28"/>
          <w:szCs w:val="28"/>
        </w:rPr>
        <w:t xml:space="preserve"> Осташковского</w:t>
      </w:r>
      <w:proofErr w:type="gramEnd"/>
      <w:r w:rsidR="00BA0940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 xml:space="preserve">в </w:t>
      </w:r>
      <w:r w:rsidRPr="00AB4B29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AB4B29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AB4B29">
        <w:rPr>
          <w:sz w:val="28"/>
          <w:szCs w:val="28"/>
        </w:rPr>
        <w:t>.</w:t>
      </w:r>
    </w:p>
    <w:p w14:paraId="72769554" w14:textId="77777777" w:rsidR="00D44793" w:rsidRPr="00BA0940" w:rsidRDefault="00D44793" w:rsidP="00723F74">
      <w:pPr>
        <w:pStyle w:val="22"/>
        <w:widowControl w:val="0"/>
        <w:numPr>
          <w:ilvl w:val="1"/>
          <w:numId w:val="5"/>
        </w:numPr>
        <w:spacing w:line="336" w:lineRule="auto"/>
        <w:ind w:left="0" w:firstLine="709"/>
        <w:rPr>
          <w:bCs/>
          <w:i w:val="0"/>
          <w:iCs w:val="0"/>
        </w:rPr>
      </w:pPr>
      <w:r w:rsidRPr="00BA0940">
        <w:rPr>
          <w:bCs/>
          <w:i w:val="0"/>
          <w:iCs w:val="0"/>
        </w:rPr>
        <w:t>Осуществление мер, направленных на предупреждение коррупционных правонарушений, соблюдение ограничений, запретов и обязанностей, установленных законодательством Российской Федерации в целях противодействия коррупции.</w:t>
      </w:r>
    </w:p>
    <w:p w14:paraId="4A0DA2E7" w14:textId="02B37D34" w:rsidR="00D44793" w:rsidRPr="00BA0940" w:rsidRDefault="00D44793" w:rsidP="00723F74">
      <w:pPr>
        <w:pStyle w:val="22"/>
        <w:widowControl w:val="0"/>
        <w:numPr>
          <w:ilvl w:val="1"/>
          <w:numId w:val="5"/>
        </w:numPr>
        <w:spacing w:line="336" w:lineRule="auto"/>
        <w:ind w:left="0" w:firstLine="709"/>
        <w:rPr>
          <w:bCs/>
          <w:i w:val="0"/>
          <w:iCs w:val="0"/>
        </w:rPr>
      </w:pPr>
      <w:r w:rsidRPr="00BA0940">
        <w:rPr>
          <w:bCs/>
          <w:i w:val="0"/>
          <w:iCs w:val="0"/>
        </w:rPr>
        <w:t xml:space="preserve">Осуществление размещения в информационно-телекоммуникационной сети Интернет информации о деятельности </w:t>
      </w:r>
      <w:r w:rsidR="00BA0940">
        <w:rPr>
          <w:bCs/>
          <w:i w:val="0"/>
          <w:iCs w:val="0"/>
        </w:rPr>
        <w:t xml:space="preserve">территориальной </w:t>
      </w:r>
      <w:r w:rsidRPr="00BA0940">
        <w:rPr>
          <w:bCs/>
          <w:i w:val="0"/>
          <w:iCs w:val="0"/>
        </w:rPr>
        <w:t xml:space="preserve">избирательной комиссии </w:t>
      </w:r>
      <w:r w:rsidR="00BA0940">
        <w:rPr>
          <w:bCs/>
          <w:i w:val="0"/>
          <w:iCs w:val="0"/>
        </w:rPr>
        <w:t>Осташковского округа</w:t>
      </w:r>
      <w:r w:rsidRPr="00BA0940">
        <w:rPr>
          <w:bCs/>
          <w:i w:val="0"/>
          <w:iCs w:val="0"/>
        </w:rPr>
        <w:t xml:space="preserve"> (далее – </w:t>
      </w:r>
      <w:r w:rsidR="00BA0940">
        <w:rPr>
          <w:bCs/>
          <w:i w:val="0"/>
          <w:iCs w:val="0"/>
        </w:rPr>
        <w:t>ТИК</w:t>
      </w:r>
      <w:r w:rsidRPr="00BA0940">
        <w:rPr>
          <w:bCs/>
          <w:i w:val="0"/>
          <w:iCs w:val="0"/>
        </w:rPr>
        <w:t>)</w:t>
      </w:r>
      <w:r w:rsidR="00BA0940">
        <w:rPr>
          <w:bCs/>
          <w:i w:val="0"/>
          <w:iCs w:val="0"/>
        </w:rPr>
        <w:t>.</w:t>
      </w:r>
    </w:p>
    <w:p w14:paraId="6FA84B56" w14:textId="2C1CAF5C" w:rsidR="00D44793" w:rsidRPr="00354E0C" w:rsidRDefault="00D44793" w:rsidP="00723F74">
      <w:pPr>
        <w:widowControl w:val="0"/>
        <w:numPr>
          <w:ilvl w:val="1"/>
          <w:numId w:val="5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354E0C">
        <w:rPr>
          <w:sz w:val="28"/>
        </w:rPr>
        <w:t xml:space="preserve">Контроль за осуществлением регистрации (учета) избирателей, участников референдума, составлением и уточнением списков избирателей, </w:t>
      </w:r>
      <w:r w:rsidRPr="007E5C81">
        <w:rPr>
          <w:sz w:val="28"/>
        </w:rPr>
        <w:t>участников референдума</w:t>
      </w:r>
      <w:r w:rsidRPr="00354E0C">
        <w:rPr>
          <w:sz w:val="28"/>
        </w:rPr>
        <w:t xml:space="preserve"> </w:t>
      </w:r>
      <w:r w:rsidRPr="00354E0C">
        <w:rPr>
          <w:sz w:val="28"/>
          <w:szCs w:val="28"/>
        </w:rPr>
        <w:t xml:space="preserve">на территории </w:t>
      </w:r>
      <w:r w:rsidR="0031056F">
        <w:rPr>
          <w:sz w:val="28"/>
          <w:szCs w:val="28"/>
        </w:rPr>
        <w:t>Осташковского городского округа</w:t>
      </w:r>
      <w:r w:rsidRPr="00354E0C">
        <w:rPr>
          <w:sz w:val="28"/>
          <w:szCs w:val="28"/>
        </w:rPr>
        <w:t xml:space="preserve">. </w:t>
      </w:r>
    </w:p>
    <w:p w14:paraId="265F1915" w14:textId="08B97336" w:rsidR="00D44793" w:rsidRDefault="00D44793" w:rsidP="00723F74">
      <w:pPr>
        <w:numPr>
          <w:ilvl w:val="1"/>
          <w:numId w:val="5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z w:val="28"/>
        </w:rPr>
      </w:pPr>
      <w:r w:rsidRPr="00E86B80">
        <w:rPr>
          <w:sz w:val="28"/>
          <w:szCs w:val="28"/>
        </w:rPr>
        <w:t>Взаимодействие с</w:t>
      </w:r>
      <w:r>
        <w:rPr>
          <w:sz w:val="28"/>
          <w:szCs w:val="28"/>
        </w:rPr>
        <w:t xml:space="preserve"> архивным </w:t>
      </w:r>
      <w:r w:rsidR="0031056F">
        <w:rPr>
          <w:sz w:val="28"/>
          <w:szCs w:val="28"/>
        </w:rPr>
        <w:t>отделом администрации Осташковского городского округа</w:t>
      </w:r>
      <w:r>
        <w:rPr>
          <w:sz w:val="28"/>
          <w:szCs w:val="28"/>
        </w:rPr>
        <w:t xml:space="preserve"> </w:t>
      </w:r>
      <w:r w:rsidRPr="00E86B80">
        <w:rPr>
          <w:sz w:val="28"/>
          <w:szCs w:val="28"/>
        </w:rPr>
        <w:t>по вопросам хранения, передачи в архив и уничтожения</w:t>
      </w:r>
      <w:r w:rsidRPr="00AA0BE8">
        <w:rPr>
          <w:sz w:val="28"/>
          <w:szCs w:val="28"/>
        </w:rPr>
        <w:t xml:space="preserve"> документов, связанных с подготовкой и проведением выборов и референдумов в</w:t>
      </w:r>
      <w:r w:rsidR="0031056F">
        <w:rPr>
          <w:sz w:val="28"/>
          <w:szCs w:val="28"/>
        </w:rPr>
        <w:t xml:space="preserve"> Осташковском городском округе</w:t>
      </w:r>
      <w:r>
        <w:rPr>
          <w:sz w:val="28"/>
          <w:szCs w:val="28"/>
        </w:rPr>
        <w:t xml:space="preserve">, а также документов по основной деятельности </w:t>
      </w:r>
      <w:r w:rsidR="0031056F">
        <w:rPr>
          <w:sz w:val="28"/>
          <w:szCs w:val="28"/>
        </w:rPr>
        <w:t>ТИК</w:t>
      </w:r>
      <w:r>
        <w:rPr>
          <w:sz w:val="28"/>
          <w:szCs w:val="28"/>
        </w:rPr>
        <w:t>.</w:t>
      </w:r>
    </w:p>
    <w:p w14:paraId="2951F167" w14:textId="5D4B9EBD" w:rsidR="00D44793" w:rsidRDefault="00D44793" w:rsidP="00723F74">
      <w:pPr>
        <w:numPr>
          <w:ilvl w:val="1"/>
          <w:numId w:val="5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z w:val="28"/>
        </w:rPr>
      </w:pPr>
      <w:r w:rsidRPr="00105E8F">
        <w:rPr>
          <w:sz w:val="28"/>
        </w:rPr>
        <w:t xml:space="preserve">Повышение профессиональной подготовки членов </w:t>
      </w:r>
      <w:r w:rsidR="0031056F">
        <w:rPr>
          <w:sz w:val="28"/>
        </w:rPr>
        <w:t>ТИК</w:t>
      </w:r>
      <w:r>
        <w:rPr>
          <w:sz w:val="28"/>
        </w:rPr>
        <w:t xml:space="preserve"> с правом решающего голоса</w:t>
      </w:r>
      <w:r w:rsidRPr="00105E8F">
        <w:rPr>
          <w:sz w:val="28"/>
        </w:rPr>
        <w:t xml:space="preserve">, председателей </w:t>
      </w:r>
      <w:r w:rsidR="0031056F">
        <w:rPr>
          <w:sz w:val="28"/>
        </w:rPr>
        <w:t>участковых</w:t>
      </w:r>
      <w:r w:rsidRPr="00105E8F">
        <w:rPr>
          <w:sz w:val="28"/>
        </w:rPr>
        <w:t xml:space="preserve"> избирательных комиссий</w:t>
      </w:r>
      <w:r>
        <w:rPr>
          <w:sz w:val="28"/>
        </w:rPr>
        <w:t xml:space="preserve"> </w:t>
      </w:r>
      <w:r w:rsidR="0031056F">
        <w:rPr>
          <w:sz w:val="28"/>
        </w:rPr>
        <w:t>Осташковского городского округа</w:t>
      </w:r>
      <w:r w:rsidRPr="00105E8F">
        <w:rPr>
          <w:sz w:val="28"/>
        </w:rPr>
        <w:t>.</w:t>
      </w:r>
    </w:p>
    <w:p w14:paraId="4F8993FA" w14:textId="4F5F62A8" w:rsidR="00D44793" w:rsidRPr="00105E8F" w:rsidRDefault="00D44793" w:rsidP="00723F74">
      <w:pPr>
        <w:numPr>
          <w:ilvl w:val="0"/>
          <w:numId w:val="4"/>
        </w:numPr>
        <w:spacing w:after="120"/>
        <w:ind w:left="357" w:hanging="357"/>
        <w:jc w:val="center"/>
        <w:rPr>
          <w:b/>
          <w:sz w:val="28"/>
        </w:rPr>
      </w:pPr>
      <w:r w:rsidRPr="00105E8F">
        <w:rPr>
          <w:b/>
          <w:sz w:val="28"/>
        </w:rPr>
        <w:t xml:space="preserve">Вопросы для рассмотрения на заседаниях </w:t>
      </w:r>
      <w:r w:rsidRPr="00105E8F">
        <w:rPr>
          <w:b/>
          <w:sz w:val="28"/>
        </w:rPr>
        <w:br/>
      </w:r>
      <w:r w:rsidR="0031056F">
        <w:rPr>
          <w:b/>
          <w:sz w:val="28"/>
        </w:rPr>
        <w:t xml:space="preserve">территориальной </w:t>
      </w:r>
      <w:r w:rsidRPr="00105E8F">
        <w:rPr>
          <w:b/>
          <w:sz w:val="28"/>
        </w:rPr>
        <w:t xml:space="preserve">избирательной комиссии </w:t>
      </w:r>
      <w:r w:rsidR="0031056F">
        <w:rPr>
          <w:b/>
          <w:sz w:val="28"/>
        </w:rPr>
        <w:t>Осташковского округа</w:t>
      </w:r>
    </w:p>
    <w:p w14:paraId="762E447F" w14:textId="0C73ED72" w:rsidR="00D44793" w:rsidRPr="005F62C9" w:rsidRDefault="00D44793" w:rsidP="00723F74">
      <w:pPr>
        <w:pStyle w:val="14"/>
        <w:numPr>
          <w:ilvl w:val="1"/>
          <w:numId w:val="6"/>
        </w:numPr>
        <w:spacing w:after="40" w:line="360" w:lineRule="exact"/>
        <w:ind w:left="0" w:firstLine="709"/>
        <w:jc w:val="both"/>
        <w:rPr>
          <w:b w:val="0"/>
          <w:szCs w:val="28"/>
        </w:rPr>
      </w:pPr>
      <w:r w:rsidRPr="005F62C9">
        <w:rPr>
          <w:b w:val="0"/>
          <w:szCs w:val="28"/>
        </w:rPr>
        <w:t>О проведении мероприятий</w:t>
      </w:r>
      <w:r w:rsidR="0031056F">
        <w:rPr>
          <w:b w:val="0"/>
          <w:szCs w:val="28"/>
        </w:rPr>
        <w:t xml:space="preserve"> территориальной</w:t>
      </w:r>
      <w:r w:rsidRPr="005F62C9">
        <w:rPr>
          <w:b w:val="0"/>
          <w:szCs w:val="28"/>
        </w:rPr>
        <w:t xml:space="preserve"> избирательной комиссии </w:t>
      </w:r>
      <w:r w:rsidR="0031056F">
        <w:rPr>
          <w:b w:val="0"/>
          <w:szCs w:val="28"/>
        </w:rPr>
        <w:t>Осташковского округа</w:t>
      </w:r>
      <w:r w:rsidRPr="005F62C9">
        <w:rPr>
          <w:b w:val="0"/>
          <w:szCs w:val="28"/>
        </w:rPr>
        <w:t>, посвященных Дню молодого избирателя в 2023 году</w:t>
      </w:r>
    </w:p>
    <w:p w14:paraId="0F562B9C" w14:textId="77777777" w:rsidR="00D44793" w:rsidRPr="00497F90" w:rsidRDefault="00D44793" w:rsidP="00723F74">
      <w:pPr>
        <w:numPr>
          <w:ilvl w:val="1"/>
          <w:numId w:val="6"/>
        </w:numPr>
        <w:tabs>
          <w:tab w:val="left" w:pos="1134"/>
        </w:tabs>
        <w:spacing w:before="120" w:after="40" w:line="360" w:lineRule="exact"/>
        <w:ind w:left="0" w:firstLine="709"/>
        <w:jc w:val="both"/>
        <w:rPr>
          <w:sz w:val="28"/>
        </w:rPr>
      </w:pPr>
      <w:r w:rsidRPr="00497F90">
        <w:rPr>
          <w:sz w:val="28"/>
        </w:rPr>
        <w:t>О проведении областной олимпиады школьников по вопросам избира</w:t>
      </w:r>
      <w:r>
        <w:rPr>
          <w:sz w:val="28"/>
        </w:rPr>
        <w:t xml:space="preserve">тельного права и избирательного </w:t>
      </w:r>
      <w:r w:rsidRPr="00497F90">
        <w:rPr>
          <w:sz w:val="28"/>
        </w:rPr>
        <w:t>процесса и регионального этапа Всероссийской олимпиады школьников по вопросам избирательного права и избирательного процесса «</w:t>
      </w:r>
      <w:proofErr w:type="spellStart"/>
      <w:r w:rsidRPr="00497F90">
        <w:rPr>
          <w:sz w:val="28"/>
        </w:rPr>
        <w:t>Софиум</w:t>
      </w:r>
      <w:proofErr w:type="spellEnd"/>
      <w:r w:rsidRPr="00497F90">
        <w:rPr>
          <w:sz w:val="28"/>
        </w:rPr>
        <w:t>»</w:t>
      </w:r>
    </w:p>
    <w:p w14:paraId="54DFC0BD" w14:textId="0104A253" w:rsidR="00D44793" w:rsidRPr="00032A2E" w:rsidRDefault="00D44793" w:rsidP="00723F74">
      <w:pPr>
        <w:pStyle w:val="14"/>
        <w:numPr>
          <w:ilvl w:val="1"/>
          <w:numId w:val="6"/>
        </w:numPr>
        <w:shd w:val="clear" w:color="auto" w:fill="FFFFFF"/>
        <w:spacing w:line="320" w:lineRule="exact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О Комплексе мероприятий </w:t>
      </w:r>
      <w:r w:rsidR="0031056F">
        <w:rPr>
          <w:b w:val="0"/>
          <w:szCs w:val="28"/>
        </w:rPr>
        <w:t>территориальной</w:t>
      </w:r>
      <w:r w:rsidR="0031056F" w:rsidRPr="005F62C9">
        <w:rPr>
          <w:b w:val="0"/>
          <w:szCs w:val="28"/>
        </w:rPr>
        <w:t xml:space="preserve"> избирательной комиссии </w:t>
      </w:r>
      <w:r w:rsidR="0031056F">
        <w:rPr>
          <w:b w:val="0"/>
          <w:szCs w:val="28"/>
        </w:rPr>
        <w:t>Осташковского округа</w:t>
      </w:r>
      <w:r w:rsidR="0031056F" w:rsidRPr="00ED2F15">
        <w:rPr>
          <w:b w:val="0"/>
          <w:szCs w:val="26"/>
        </w:rPr>
        <w:t xml:space="preserve"> </w:t>
      </w:r>
      <w:r w:rsidRPr="00ED2F15">
        <w:rPr>
          <w:b w:val="0"/>
          <w:szCs w:val="26"/>
        </w:rPr>
        <w:t>по подготовке и проведению выборов Президента Российской Федерации</w:t>
      </w:r>
    </w:p>
    <w:p w14:paraId="14D3F910" w14:textId="36931ED5" w:rsidR="00D44793" w:rsidRPr="00ED2F15" w:rsidRDefault="00D44793" w:rsidP="00723F74">
      <w:pPr>
        <w:pStyle w:val="14"/>
        <w:numPr>
          <w:ilvl w:val="1"/>
          <w:numId w:val="6"/>
        </w:numPr>
        <w:shd w:val="clear" w:color="auto" w:fill="FFFFFF"/>
        <w:spacing w:line="320" w:lineRule="exact"/>
        <w:ind w:left="0" w:firstLine="709"/>
        <w:jc w:val="both"/>
        <w:rPr>
          <w:b w:val="0"/>
          <w:szCs w:val="28"/>
        </w:rPr>
      </w:pPr>
      <w:r w:rsidRPr="00ED2F15">
        <w:rPr>
          <w:b w:val="0"/>
          <w:szCs w:val="28"/>
        </w:rPr>
        <w:t xml:space="preserve">О </w:t>
      </w:r>
      <w:r w:rsidRPr="00ED2F15">
        <w:rPr>
          <w:b w:val="0"/>
        </w:rPr>
        <w:t xml:space="preserve">согласовании </w:t>
      </w:r>
      <w:r w:rsidR="0031056F">
        <w:rPr>
          <w:b w:val="0"/>
        </w:rPr>
        <w:t xml:space="preserve">с избирательной комиссией Тверской области </w:t>
      </w:r>
      <w:r w:rsidRPr="00ED2F15">
        <w:rPr>
          <w:b w:val="0"/>
        </w:rPr>
        <w:t xml:space="preserve">образования </w:t>
      </w:r>
      <w:r w:rsidR="0031056F">
        <w:rPr>
          <w:b w:val="0"/>
          <w:szCs w:val="28"/>
        </w:rPr>
        <w:t>территориальной</w:t>
      </w:r>
      <w:r w:rsidR="0031056F" w:rsidRPr="005F62C9">
        <w:rPr>
          <w:b w:val="0"/>
          <w:szCs w:val="28"/>
        </w:rPr>
        <w:t xml:space="preserve"> избирательной комиссии </w:t>
      </w:r>
      <w:r w:rsidR="0031056F">
        <w:rPr>
          <w:b w:val="0"/>
          <w:szCs w:val="28"/>
        </w:rPr>
        <w:t>Осташковского округа</w:t>
      </w:r>
      <w:r w:rsidR="0031056F" w:rsidRPr="00ED2F15">
        <w:rPr>
          <w:b w:val="0"/>
        </w:rPr>
        <w:t xml:space="preserve"> </w:t>
      </w:r>
      <w:r w:rsidRPr="00ED2F15">
        <w:rPr>
          <w:b w:val="0"/>
        </w:rPr>
        <w:t>избирательн</w:t>
      </w:r>
      <w:r w:rsidR="0031056F">
        <w:rPr>
          <w:b w:val="0"/>
        </w:rPr>
        <w:t>ого</w:t>
      </w:r>
      <w:r w:rsidRPr="00ED2F15">
        <w:rPr>
          <w:b w:val="0"/>
        </w:rPr>
        <w:t xml:space="preserve"> участк</w:t>
      </w:r>
      <w:r w:rsidR="0031056F">
        <w:rPr>
          <w:b w:val="0"/>
        </w:rPr>
        <w:t>а</w:t>
      </w:r>
      <w:r w:rsidRPr="00ED2F15">
        <w:rPr>
          <w:b w:val="0"/>
        </w:rPr>
        <w:t xml:space="preserve"> в местах временного пребывания избирателей для голосования на выборах Президента Российской Федерации </w:t>
      </w:r>
    </w:p>
    <w:p w14:paraId="2672649C" w14:textId="77777777" w:rsidR="00D44793" w:rsidRPr="00ED2F15" w:rsidRDefault="00D44793" w:rsidP="00723F74">
      <w:pPr>
        <w:pStyle w:val="14"/>
        <w:numPr>
          <w:ilvl w:val="1"/>
          <w:numId w:val="6"/>
        </w:numPr>
        <w:shd w:val="clear" w:color="auto" w:fill="FFFFFF"/>
        <w:spacing w:line="280" w:lineRule="exact"/>
        <w:ind w:left="0" w:firstLine="709"/>
        <w:jc w:val="both"/>
        <w:rPr>
          <w:b w:val="0"/>
          <w:szCs w:val="28"/>
        </w:rPr>
      </w:pPr>
      <w:r w:rsidRPr="00ED2F15">
        <w:rPr>
          <w:b w:val="0"/>
          <w:szCs w:val="28"/>
          <w:shd w:val="clear" w:color="auto" w:fill="FFFFFF"/>
        </w:rPr>
        <w:t xml:space="preserve">О плане мероприятий по обеспечению избирательных прав граждан с ограниченными возможностями здоровья, при подготовке и проведении выборов </w:t>
      </w:r>
      <w:r w:rsidRPr="00ED2F15">
        <w:rPr>
          <w:b w:val="0"/>
          <w:szCs w:val="28"/>
        </w:rPr>
        <w:t xml:space="preserve">Президента Российской Федерации                                                 </w:t>
      </w:r>
    </w:p>
    <w:p w14:paraId="42232983" w14:textId="4CD559A8" w:rsidR="00D44793" w:rsidRPr="00ED2F15" w:rsidRDefault="00D44793" w:rsidP="00723F74">
      <w:pPr>
        <w:pStyle w:val="14"/>
        <w:numPr>
          <w:ilvl w:val="1"/>
          <w:numId w:val="6"/>
        </w:numPr>
        <w:spacing w:line="320" w:lineRule="exact"/>
        <w:ind w:left="0" w:firstLine="709"/>
        <w:jc w:val="both"/>
        <w:rPr>
          <w:b w:val="0"/>
          <w:szCs w:val="28"/>
        </w:rPr>
      </w:pPr>
      <w:r w:rsidRPr="00ED2F15">
        <w:rPr>
          <w:b w:val="0"/>
        </w:rPr>
        <w:t xml:space="preserve">О графике работы членов </w:t>
      </w:r>
      <w:r w:rsidR="0031056F">
        <w:rPr>
          <w:b w:val="0"/>
        </w:rPr>
        <w:t>ТИК</w:t>
      </w:r>
      <w:r w:rsidRPr="00ED2F15">
        <w:rPr>
          <w:b w:val="0"/>
        </w:rPr>
        <w:t xml:space="preserve"> с правом решающего голоса, работающих в комиссии не на постоянной (штатной) основе, в период подготовки и проведения выборов Президента Российской Федерации на январь 2024 г</w:t>
      </w:r>
      <w:r w:rsidRPr="00ED2F15">
        <w:rPr>
          <w:b w:val="0"/>
          <w:bCs/>
        </w:rPr>
        <w:t>ода</w:t>
      </w:r>
    </w:p>
    <w:p w14:paraId="77640F55" w14:textId="6C370403" w:rsidR="00D44793" w:rsidRPr="00ED2F15" w:rsidRDefault="00D44793" w:rsidP="00723F74">
      <w:pPr>
        <w:pStyle w:val="14"/>
        <w:numPr>
          <w:ilvl w:val="1"/>
          <w:numId w:val="6"/>
        </w:numPr>
        <w:spacing w:line="320" w:lineRule="exact"/>
        <w:ind w:left="0" w:firstLine="709"/>
        <w:jc w:val="both"/>
        <w:rPr>
          <w:b w:val="0"/>
          <w:szCs w:val="28"/>
        </w:rPr>
      </w:pPr>
      <w:r w:rsidRPr="00ED2F15">
        <w:rPr>
          <w:b w:val="0"/>
          <w:szCs w:val="28"/>
        </w:rPr>
        <w:t xml:space="preserve">О </w:t>
      </w:r>
      <w:r w:rsidRPr="00ED2F15">
        <w:rPr>
          <w:b w:val="0"/>
          <w:bCs/>
        </w:rPr>
        <w:t xml:space="preserve">сроке выплаты дополнительной оплаты труда членам </w:t>
      </w:r>
      <w:r w:rsidR="0031056F">
        <w:rPr>
          <w:b w:val="0"/>
          <w:bCs/>
        </w:rPr>
        <w:t>ТИК</w:t>
      </w:r>
      <w:r w:rsidRPr="00ED2F15">
        <w:rPr>
          <w:b w:val="0"/>
          <w:bCs/>
        </w:rPr>
        <w:t>, работающим в комиссии не на постоянной (штатной) основе</w:t>
      </w:r>
      <w:r>
        <w:rPr>
          <w:b w:val="0"/>
          <w:bCs/>
        </w:rPr>
        <w:t>,</w:t>
      </w:r>
      <w:r w:rsidRPr="00ED2F15">
        <w:rPr>
          <w:b w:val="0"/>
          <w:bCs/>
        </w:rPr>
        <w:t xml:space="preserve"> в период подготовки и проведения выборов Президента Российской Федерации </w:t>
      </w:r>
    </w:p>
    <w:p w14:paraId="70ABC271" w14:textId="77F334F0" w:rsidR="00D44793" w:rsidRPr="00ED2F15" w:rsidRDefault="00D44793" w:rsidP="00723F74">
      <w:pPr>
        <w:pStyle w:val="14"/>
        <w:numPr>
          <w:ilvl w:val="1"/>
          <w:numId w:val="6"/>
        </w:numPr>
        <w:spacing w:line="320" w:lineRule="exact"/>
        <w:ind w:left="0" w:firstLine="709"/>
        <w:jc w:val="both"/>
        <w:rPr>
          <w:b w:val="0"/>
          <w:szCs w:val="28"/>
        </w:rPr>
      </w:pPr>
      <w:r w:rsidRPr="00ED2F15">
        <w:rPr>
          <w:b w:val="0"/>
        </w:rPr>
        <w:t xml:space="preserve">Об организации функционирования «горячей линии» </w:t>
      </w:r>
      <w:r w:rsidR="0031056F">
        <w:rPr>
          <w:b w:val="0"/>
        </w:rPr>
        <w:t>ТИК</w:t>
      </w:r>
      <w:r w:rsidRPr="00ED2F15">
        <w:rPr>
          <w:b w:val="0"/>
        </w:rPr>
        <w:t xml:space="preserve"> в период подготовки и проведения выборов Президента Российской Федерации </w:t>
      </w:r>
    </w:p>
    <w:p w14:paraId="1DFC9DD1" w14:textId="12407C87" w:rsidR="00D44793" w:rsidRPr="00370E60" w:rsidRDefault="00D44793" w:rsidP="00723F74">
      <w:pPr>
        <w:numPr>
          <w:ilvl w:val="1"/>
          <w:numId w:val="6"/>
        </w:numPr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370E60">
        <w:rPr>
          <w:bCs/>
          <w:sz w:val="28"/>
          <w:szCs w:val="28"/>
        </w:rPr>
        <w:t xml:space="preserve">О плане работы </w:t>
      </w:r>
      <w:r w:rsidR="0031056F">
        <w:rPr>
          <w:bCs/>
          <w:sz w:val="28"/>
          <w:szCs w:val="28"/>
        </w:rPr>
        <w:t>ТИК</w:t>
      </w:r>
      <w:r w:rsidRPr="00370E60">
        <w:rPr>
          <w:bCs/>
          <w:sz w:val="28"/>
          <w:szCs w:val="28"/>
        </w:rPr>
        <w:t xml:space="preserve"> на 2024 год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D44793" w:rsidRPr="00370E60" w14:paraId="6E2F78F7" w14:textId="77777777" w:rsidTr="00BA0940">
        <w:tc>
          <w:tcPr>
            <w:tcW w:w="4111" w:type="dxa"/>
          </w:tcPr>
          <w:p w14:paraId="7F3F2421" w14:textId="77777777" w:rsidR="00D44793" w:rsidRPr="00370E60" w:rsidRDefault="00D44793" w:rsidP="00BA0940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0C2E7AF3" w14:textId="4EF3EEED" w:rsidR="00D44793" w:rsidRPr="00370E60" w:rsidRDefault="00D44793" w:rsidP="00BA0940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sz w:val="28"/>
                <w:szCs w:val="28"/>
              </w:rPr>
            </w:pPr>
          </w:p>
        </w:tc>
      </w:tr>
    </w:tbl>
    <w:p w14:paraId="2E40A0E1" w14:textId="7F029F1C" w:rsidR="00D44793" w:rsidRPr="00370E60" w:rsidRDefault="00D44793" w:rsidP="00723F74">
      <w:pPr>
        <w:numPr>
          <w:ilvl w:val="1"/>
          <w:numId w:val="6"/>
        </w:numPr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370E60">
        <w:rPr>
          <w:bCs/>
          <w:sz w:val="28"/>
          <w:szCs w:val="28"/>
        </w:rPr>
        <w:t xml:space="preserve">О Сводном плане основных мероприятий по повышению правовой культуры избирателей (участников референдума) и обучению организаторов выборов и референдумов </w:t>
      </w:r>
      <w:proofErr w:type="gramStart"/>
      <w:r w:rsidRPr="00370E60">
        <w:rPr>
          <w:bCs/>
          <w:sz w:val="28"/>
          <w:szCs w:val="28"/>
        </w:rPr>
        <w:t xml:space="preserve">в </w:t>
      </w:r>
      <w:r w:rsidR="00BA755A">
        <w:rPr>
          <w:bCs/>
          <w:sz w:val="28"/>
          <w:szCs w:val="28"/>
        </w:rPr>
        <w:t xml:space="preserve"> Осташковском</w:t>
      </w:r>
      <w:proofErr w:type="gramEnd"/>
      <w:r w:rsidR="00BA755A">
        <w:rPr>
          <w:bCs/>
          <w:sz w:val="28"/>
          <w:szCs w:val="28"/>
        </w:rPr>
        <w:t xml:space="preserve"> городском округе </w:t>
      </w:r>
      <w:r w:rsidRPr="00370E60">
        <w:rPr>
          <w:bCs/>
          <w:sz w:val="28"/>
          <w:szCs w:val="28"/>
        </w:rPr>
        <w:t>на 2024 год</w:t>
      </w:r>
    </w:p>
    <w:p w14:paraId="0047D3A2" w14:textId="15C84FDF" w:rsidR="00D44793" w:rsidRPr="00370E60" w:rsidRDefault="00D44793" w:rsidP="00723F74">
      <w:pPr>
        <w:pStyle w:val="14-151"/>
        <w:numPr>
          <w:ilvl w:val="1"/>
          <w:numId w:val="6"/>
        </w:numPr>
        <w:tabs>
          <w:tab w:val="left" w:pos="1134"/>
        </w:tabs>
        <w:spacing w:line="340" w:lineRule="exact"/>
        <w:ind w:left="0" w:firstLine="710"/>
        <w:rPr>
          <w:bCs/>
          <w:spacing w:val="0"/>
          <w:szCs w:val="28"/>
        </w:rPr>
      </w:pPr>
      <w:r w:rsidRPr="00370E60">
        <w:rPr>
          <w:bCs/>
          <w:spacing w:val="0"/>
          <w:szCs w:val="28"/>
        </w:rPr>
        <w:t xml:space="preserve">О плане </w:t>
      </w:r>
      <w:r>
        <w:rPr>
          <w:szCs w:val="28"/>
        </w:rPr>
        <w:t xml:space="preserve">мероприятий </w:t>
      </w:r>
      <w:r w:rsidR="00BA755A">
        <w:rPr>
          <w:szCs w:val="28"/>
        </w:rPr>
        <w:t>ТИК</w:t>
      </w:r>
      <w:r w:rsidRPr="00370E60">
        <w:rPr>
          <w:szCs w:val="28"/>
        </w:rPr>
        <w:t xml:space="preserve"> </w:t>
      </w:r>
      <w:r>
        <w:rPr>
          <w:szCs w:val="28"/>
        </w:rPr>
        <w:t>по</w:t>
      </w:r>
      <w:r w:rsidRPr="00370E60">
        <w:rPr>
          <w:szCs w:val="28"/>
        </w:rPr>
        <w:t xml:space="preserve"> обеспечению избирательных прав граждан</w:t>
      </w:r>
      <w:r>
        <w:rPr>
          <w:szCs w:val="28"/>
        </w:rPr>
        <w:t xml:space="preserve"> Российской Федерации, являющихся инвалидами, при проведении выборов на </w:t>
      </w:r>
      <w:proofErr w:type="gramStart"/>
      <w:r>
        <w:rPr>
          <w:szCs w:val="28"/>
        </w:rPr>
        <w:t xml:space="preserve">территории </w:t>
      </w:r>
      <w:r w:rsidR="00BA755A">
        <w:rPr>
          <w:szCs w:val="28"/>
        </w:rPr>
        <w:t xml:space="preserve"> Осташковского</w:t>
      </w:r>
      <w:proofErr w:type="gramEnd"/>
      <w:r w:rsidR="00BA755A">
        <w:rPr>
          <w:szCs w:val="28"/>
        </w:rPr>
        <w:t xml:space="preserve"> городского округа </w:t>
      </w:r>
      <w:r>
        <w:rPr>
          <w:szCs w:val="28"/>
        </w:rPr>
        <w:t>в</w:t>
      </w:r>
      <w:r w:rsidRPr="00370E60">
        <w:rPr>
          <w:szCs w:val="28"/>
        </w:rPr>
        <w:t xml:space="preserve"> 2024 год</w:t>
      </w:r>
      <w:r>
        <w:rPr>
          <w:szCs w:val="28"/>
        </w:rPr>
        <w:t>у</w:t>
      </w:r>
    </w:p>
    <w:p w14:paraId="3C8A14EA" w14:textId="5D9C8375" w:rsidR="00D44793" w:rsidRPr="00370E60" w:rsidRDefault="00D44793" w:rsidP="00723F74">
      <w:pPr>
        <w:pStyle w:val="14"/>
        <w:numPr>
          <w:ilvl w:val="1"/>
          <w:numId w:val="6"/>
        </w:numPr>
        <w:tabs>
          <w:tab w:val="left" w:pos="1134"/>
        </w:tabs>
        <w:spacing w:after="40" w:line="340" w:lineRule="exact"/>
        <w:ind w:left="0" w:firstLine="709"/>
        <w:jc w:val="both"/>
        <w:rPr>
          <w:b w:val="0"/>
          <w:bCs/>
          <w:szCs w:val="28"/>
        </w:rPr>
      </w:pPr>
      <w:r w:rsidRPr="00370E60">
        <w:rPr>
          <w:b w:val="0"/>
          <w:bCs/>
          <w:szCs w:val="28"/>
        </w:rPr>
        <w:t xml:space="preserve">О плане работы Контрольно-ревизионной службы при </w:t>
      </w:r>
      <w:r w:rsidR="00BA755A">
        <w:rPr>
          <w:b w:val="0"/>
          <w:bCs/>
          <w:szCs w:val="28"/>
        </w:rPr>
        <w:t xml:space="preserve">ТИК </w:t>
      </w:r>
      <w:r w:rsidRPr="00370E60">
        <w:rPr>
          <w:b w:val="0"/>
          <w:bCs/>
          <w:szCs w:val="28"/>
        </w:rPr>
        <w:t xml:space="preserve">(далее – КРС) на 2024 год </w:t>
      </w:r>
    </w:p>
    <w:p w14:paraId="3BB188A8" w14:textId="70951A67" w:rsidR="00D44793" w:rsidRPr="00BA755A" w:rsidRDefault="00D44793" w:rsidP="00723F74">
      <w:pPr>
        <w:pStyle w:val="af2"/>
        <w:widowControl w:val="0"/>
        <w:numPr>
          <w:ilvl w:val="1"/>
          <w:numId w:val="6"/>
        </w:numPr>
        <w:spacing w:after="0"/>
        <w:ind w:left="0" w:firstLine="709"/>
        <w:jc w:val="both"/>
        <w:rPr>
          <w:bCs/>
          <w:sz w:val="28"/>
          <w:szCs w:val="36"/>
        </w:rPr>
      </w:pPr>
      <w:r w:rsidRPr="00BA755A">
        <w:rPr>
          <w:bCs/>
          <w:sz w:val="28"/>
          <w:szCs w:val="36"/>
        </w:rPr>
        <w:t xml:space="preserve">Об организации обучения членов </w:t>
      </w:r>
      <w:r w:rsidR="0026061D">
        <w:rPr>
          <w:bCs/>
          <w:sz w:val="28"/>
          <w:szCs w:val="36"/>
        </w:rPr>
        <w:t xml:space="preserve">ТИК и УИК </w:t>
      </w:r>
      <w:r w:rsidRPr="00BA755A">
        <w:rPr>
          <w:bCs/>
          <w:sz w:val="28"/>
          <w:szCs w:val="36"/>
        </w:rPr>
        <w:br/>
        <w:t>и других участников избирательного процесса в 2024 году</w:t>
      </w:r>
    </w:p>
    <w:tbl>
      <w:tblPr>
        <w:tblW w:w="89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4961"/>
      </w:tblGrid>
      <w:tr w:rsidR="00D44793" w:rsidRPr="00370E60" w14:paraId="66843649" w14:textId="77777777" w:rsidTr="00BA0940">
        <w:tc>
          <w:tcPr>
            <w:tcW w:w="3969" w:type="dxa"/>
          </w:tcPr>
          <w:p w14:paraId="24D477DD" w14:textId="77777777" w:rsidR="00D44793" w:rsidRPr="00370E60" w:rsidRDefault="00D44793" w:rsidP="00BA0940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ADCDFD8" w14:textId="2322CCA4" w:rsidR="00D44793" w:rsidRPr="00370E60" w:rsidRDefault="00D44793" w:rsidP="00BA0940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sz w:val="28"/>
                <w:szCs w:val="28"/>
              </w:rPr>
            </w:pPr>
          </w:p>
        </w:tc>
      </w:tr>
    </w:tbl>
    <w:p w14:paraId="79238008" w14:textId="77777777" w:rsidR="00D44793" w:rsidRPr="00370E60" w:rsidRDefault="00D44793" w:rsidP="00723F74">
      <w:pPr>
        <w:numPr>
          <w:ilvl w:val="0"/>
          <w:numId w:val="4"/>
        </w:numPr>
        <w:tabs>
          <w:tab w:val="left" w:pos="0"/>
        </w:tabs>
        <w:spacing w:before="120" w:line="300" w:lineRule="exact"/>
        <w:ind w:left="360"/>
        <w:jc w:val="center"/>
        <w:rPr>
          <w:b/>
          <w:sz w:val="28"/>
        </w:rPr>
      </w:pPr>
      <w:r w:rsidRPr="00370E60">
        <w:rPr>
          <w:b/>
          <w:sz w:val="28"/>
        </w:rPr>
        <w:t xml:space="preserve">Проведение совещаний, семинаров, пресс-конференций, </w:t>
      </w:r>
      <w:r w:rsidRPr="00370E60">
        <w:rPr>
          <w:b/>
          <w:sz w:val="28"/>
        </w:rPr>
        <w:br/>
        <w:t xml:space="preserve">круглых столов, «дней открытых дверей», презентаций, </w:t>
      </w:r>
      <w:r w:rsidRPr="00370E60">
        <w:rPr>
          <w:b/>
          <w:sz w:val="28"/>
        </w:rPr>
        <w:br/>
        <w:t>выставок и других мероприятий</w:t>
      </w:r>
    </w:p>
    <w:p w14:paraId="61F3BA3A" w14:textId="5AEF43C2" w:rsidR="00D44793" w:rsidRPr="005707E3" w:rsidRDefault="00D44793" w:rsidP="00723F74">
      <w:pPr>
        <w:numPr>
          <w:ilvl w:val="1"/>
          <w:numId w:val="7"/>
        </w:numPr>
        <w:tabs>
          <w:tab w:val="left" w:pos="0"/>
        </w:tabs>
        <w:spacing w:before="120" w:after="40" w:line="300" w:lineRule="exact"/>
        <w:ind w:left="0" w:firstLine="709"/>
        <w:jc w:val="both"/>
        <w:rPr>
          <w:snapToGrid w:val="0"/>
          <w:sz w:val="28"/>
          <w:szCs w:val="26"/>
          <w:lang w:val="x-none" w:eastAsia="x-none"/>
        </w:rPr>
      </w:pPr>
      <w:r w:rsidRPr="00370E60">
        <w:rPr>
          <w:snapToGrid w:val="0"/>
          <w:sz w:val="28"/>
          <w:szCs w:val="26"/>
          <w:lang w:val="x-none" w:eastAsia="x-none"/>
        </w:rPr>
        <w:t xml:space="preserve">Проведение обучающих семинаров с председателями </w:t>
      </w:r>
      <w:r w:rsidR="0026061D">
        <w:rPr>
          <w:snapToGrid w:val="0"/>
          <w:sz w:val="28"/>
          <w:szCs w:val="26"/>
          <w:lang w:eastAsia="x-none"/>
        </w:rPr>
        <w:t>участковых</w:t>
      </w:r>
      <w:r w:rsidRPr="00370E60">
        <w:rPr>
          <w:snapToGrid w:val="0"/>
          <w:sz w:val="28"/>
          <w:szCs w:val="26"/>
          <w:lang w:val="x-none" w:eastAsia="x-none"/>
        </w:rPr>
        <w:t xml:space="preserve"> избирательных комиссий по вопросам подготовки и проведения выборов 202</w:t>
      </w:r>
      <w:r w:rsidRPr="00370E60">
        <w:rPr>
          <w:snapToGrid w:val="0"/>
          <w:sz w:val="28"/>
          <w:szCs w:val="26"/>
          <w:lang w:eastAsia="x-none"/>
        </w:rPr>
        <w:t>3</w:t>
      </w:r>
      <w:r>
        <w:rPr>
          <w:snapToGrid w:val="0"/>
          <w:sz w:val="28"/>
          <w:szCs w:val="26"/>
          <w:lang w:eastAsia="x-none"/>
        </w:rPr>
        <w:t xml:space="preserve"> года, </w:t>
      </w:r>
      <w:r w:rsidRPr="005707E3">
        <w:rPr>
          <w:snapToGrid w:val="0"/>
          <w:sz w:val="28"/>
          <w:szCs w:val="26"/>
          <w:lang w:eastAsia="x-none"/>
        </w:rPr>
        <w:t xml:space="preserve">вопросам подготовки к выборам Президента Российской Федерации на территории </w:t>
      </w:r>
      <w:r w:rsidR="0026061D">
        <w:rPr>
          <w:snapToGrid w:val="0"/>
          <w:sz w:val="28"/>
          <w:szCs w:val="26"/>
          <w:lang w:eastAsia="x-none"/>
        </w:rPr>
        <w:t>Осташковского городского округа</w:t>
      </w:r>
    </w:p>
    <w:p w14:paraId="722E2EB4" w14:textId="2A05D28D" w:rsidR="00D44793" w:rsidRPr="00B63829" w:rsidRDefault="00D44793" w:rsidP="0026061D">
      <w:pPr>
        <w:numPr>
          <w:ilvl w:val="1"/>
          <w:numId w:val="7"/>
        </w:numPr>
        <w:tabs>
          <w:tab w:val="left" w:pos="0"/>
        </w:tabs>
        <w:spacing w:before="120" w:line="300" w:lineRule="exact"/>
        <w:ind w:left="0" w:firstLine="709"/>
        <w:jc w:val="both"/>
        <w:rPr>
          <w:i/>
          <w:snapToGrid w:val="0"/>
          <w:sz w:val="28"/>
          <w:szCs w:val="26"/>
          <w:lang w:eastAsia="x-none"/>
        </w:rPr>
      </w:pPr>
      <w:r w:rsidRPr="00B63829">
        <w:rPr>
          <w:snapToGrid w:val="0"/>
          <w:sz w:val="28"/>
          <w:szCs w:val="26"/>
          <w:lang w:eastAsia="x-none"/>
        </w:rPr>
        <w:t>Проведение</w:t>
      </w:r>
      <w:r w:rsidRPr="00B63829">
        <w:rPr>
          <w:bCs/>
          <w:sz w:val="28"/>
          <w:szCs w:val="28"/>
        </w:rPr>
        <w:t xml:space="preserve"> семинаров–совещаний с представителями </w:t>
      </w:r>
      <w:r w:rsidR="0026061D">
        <w:rPr>
          <w:bCs/>
          <w:sz w:val="28"/>
          <w:szCs w:val="28"/>
        </w:rPr>
        <w:t>региональных и местных</w:t>
      </w:r>
      <w:r w:rsidRPr="00B63829">
        <w:rPr>
          <w:bCs/>
          <w:sz w:val="28"/>
          <w:szCs w:val="28"/>
        </w:rPr>
        <w:t xml:space="preserve"> отделений политических партий по в</w:t>
      </w:r>
      <w:r>
        <w:rPr>
          <w:bCs/>
          <w:sz w:val="28"/>
          <w:szCs w:val="28"/>
        </w:rPr>
        <w:t>опросам, связанным с формированием участковых избирательных комиссий</w:t>
      </w:r>
      <w:r w:rsidR="0026061D">
        <w:rPr>
          <w:bCs/>
          <w:sz w:val="28"/>
          <w:szCs w:val="28"/>
        </w:rPr>
        <w:t xml:space="preserve"> Осташковского городского округа</w:t>
      </w:r>
      <w:r>
        <w:rPr>
          <w:bCs/>
          <w:sz w:val="28"/>
          <w:szCs w:val="28"/>
        </w:rPr>
        <w:t xml:space="preserve"> срока полномочий 2023-2028 </w:t>
      </w:r>
      <w:proofErr w:type="spellStart"/>
      <w:r>
        <w:rPr>
          <w:bCs/>
          <w:sz w:val="28"/>
          <w:szCs w:val="28"/>
        </w:rPr>
        <w:t>г.г</w:t>
      </w:r>
      <w:proofErr w:type="spellEnd"/>
      <w:r w:rsidR="0026061D">
        <w:rPr>
          <w:bCs/>
          <w:sz w:val="28"/>
          <w:szCs w:val="28"/>
        </w:rPr>
        <w:t>.</w:t>
      </w:r>
    </w:p>
    <w:p w14:paraId="6029CBE9" w14:textId="4C368ECB" w:rsidR="00D44793" w:rsidRPr="006538CE" w:rsidRDefault="00D44793" w:rsidP="00723F74">
      <w:pPr>
        <w:numPr>
          <w:ilvl w:val="1"/>
          <w:numId w:val="16"/>
        </w:numPr>
        <w:tabs>
          <w:tab w:val="left" w:pos="0"/>
        </w:tabs>
        <w:spacing w:before="120" w:line="280" w:lineRule="exact"/>
        <w:ind w:left="0" w:firstLine="709"/>
        <w:jc w:val="both"/>
        <w:rPr>
          <w:sz w:val="28"/>
          <w:szCs w:val="28"/>
        </w:rPr>
      </w:pPr>
      <w:r w:rsidRPr="006538CE">
        <w:rPr>
          <w:snapToGrid w:val="0"/>
          <w:sz w:val="28"/>
          <w:szCs w:val="26"/>
          <w:lang w:eastAsia="x-none"/>
        </w:rPr>
        <w:t xml:space="preserve">Разработка предложений по проведению </w:t>
      </w:r>
      <w:r w:rsidRPr="006538CE">
        <w:rPr>
          <w:bCs/>
          <w:sz w:val="28"/>
          <w:szCs w:val="28"/>
        </w:rPr>
        <w:t>мероприятий, связанных с 30-летием избирательной системы Российской Федерации и Конституции Российской Федерации и организация проведения мероприятий</w:t>
      </w:r>
      <w:r w:rsidR="0026061D">
        <w:rPr>
          <w:bCs/>
          <w:sz w:val="28"/>
          <w:szCs w:val="28"/>
        </w:rPr>
        <w:t xml:space="preserve"> на территории Осташковского городского округа.</w:t>
      </w:r>
      <w:r w:rsidRPr="006538CE">
        <w:rPr>
          <w:bCs/>
          <w:sz w:val="28"/>
          <w:szCs w:val="28"/>
        </w:rPr>
        <w:t xml:space="preserve"> </w:t>
      </w:r>
    </w:p>
    <w:p w14:paraId="747B5369" w14:textId="51CA7DDB" w:rsidR="00D44793" w:rsidRPr="00B717D1" w:rsidRDefault="00D44793" w:rsidP="00723F74">
      <w:pPr>
        <w:numPr>
          <w:ilvl w:val="1"/>
          <w:numId w:val="16"/>
        </w:numPr>
        <w:tabs>
          <w:tab w:val="left" w:pos="0"/>
        </w:tabs>
        <w:spacing w:before="120" w:line="300" w:lineRule="exact"/>
        <w:ind w:left="0" w:firstLine="709"/>
        <w:jc w:val="both"/>
        <w:rPr>
          <w:bCs/>
          <w:sz w:val="28"/>
          <w:szCs w:val="28"/>
        </w:rPr>
      </w:pPr>
      <w:r w:rsidRPr="00B717D1">
        <w:rPr>
          <w:bCs/>
          <w:sz w:val="28"/>
          <w:szCs w:val="28"/>
        </w:rPr>
        <w:t xml:space="preserve">Проведение заседаний Контрольно-ревизионной службы при </w:t>
      </w:r>
      <w:r w:rsidR="0026061D">
        <w:rPr>
          <w:bCs/>
          <w:sz w:val="28"/>
          <w:szCs w:val="28"/>
        </w:rPr>
        <w:t>ТИК (по отдельному плану).</w:t>
      </w:r>
    </w:p>
    <w:p w14:paraId="17FAA41C" w14:textId="49D57B75" w:rsidR="00D44793" w:rsidRPr="00B717D1" w:rsidRDefault="00D44793" w:rsidP="00723F74">
      <w:pPr>
        <w:numPr>
          <w:ilvl w:val="1"/>
          <w:numId w:val="16"/>
        </w:numPr>
        <w:tabs>
          <w:tab w:val="left" w:pos="0"/>
        </w:tabs>
        <w:spacing w:before="120" w:line="300" w:lineRule="exact"/>
        <w:ind w:left="0" w:firstLine="709"/>
        <w:jc w:val="both"/>
        <w:rPr>
          <w:bCs/>
          <w:sz w:val="28"/>
          <w:szCs w:val="28"/>
        </w:rPr>
      </w:pPr>
      <w:r w:rsidRPr="00B717D1">
        <w:rPr>
          <w:bCs/>
          <w:sz w:val="28"/>
          <w:szCs w:val="28"/>
        </w:rPr>
        <w:t xml:space="preserve">Проведение заседаний Экспертной комиссии </w:t>
      </w:r>
      <w:r w:rsidR="0026061D">
        <w:rPr>
          <w:bCs/>
          <w:sz w:val="28"/>
          <w:szCs w:val="28"/>
        </w:rPr>
        <w:t>ТИК (по отдельному плану).</w:t>
      </w:r>
    </w:p>
    <w:p w14:paraId="207A3D3F" w14:textId="47AA0A17" w:rsidR="00D44793" w:rsidRPr="00B717D1" w:rsidRDefault="00D44793" w:rsidP="00723F74">
      <w:pPr>
        <w:numPr>
          <w:ilvl w:val="1"/>
          <w:numId w:val="16"/>
        </w:numPr>
        <w:tabs>
          <w:tab w:val="left" w:pos="0"/>
        </w:tabs>
        <w:spacing w:before="120" w:line="300" w:lineRule="exact"/>
        <w:ind w:left="0" w:firstLine="709"/>
        <w:jc w:val="both"/>
        <w:rPr>
          <w:bCs/>
          <w:sz w:val="28"/>
          <w:szCs w:val="28"/>
        </w:rPr>
      </w:pPr>
      <w:r w:rsidRPr="00B717D1">
        <w:rPr>
          <w:bCs/>
          <w:sz w:val="28"/>
          <w:szCs w:val="28"/>
        </w:rPr>
        <w:t xml:space="preserve">Участие </w:t>
      </w:r>
      <w:r w:rsidR="0026061D">
        <w:rPr>
          <w:bCs/>
          <w:sz w:val="28"/>
          <w:szCs w:val="28"/>
        </w:rPr>
        <w:t>ТИК</w:t>
      </w:r>
      <w:r w:rsidRPr="00B717D1">
        <w:rPr>
          <w:bCs/>
          <w:sz w:val="28"/>
          <w:szCs w:val="28"/>
        </w:rPr>
        <w:t xml:space="preserve"> в мероприятиях, проводимых региональными </w:t>
      </w:r>
      <w:r w:rsidR="0026061D">
        <w:rPr>
          <w:bCs/>
          <w:sz w:val="28"/>
          <w:szCs w:val="28"/>
        </w:rPr>
        <w:t xml:space="preserve">и местными </w:t>
      </w:r>
      <w:r w:rsidRPr="00B717D1">
        <w:rPr>
          <w:bCs/>
          <w:sz w:val="28"/>
          <w:szCs w:val="28"/>
        </w:rPr>
        <w:t>отделениями</w:t>
      </w:r>
      <w:r>
        <w:rPr>
          <w:bCs/>
          <w:sz w:val="28"/>
          <w:szCs w:val="28"/>
        </w:rPr>
        <w:t xml:space="preserve"> политических партий,</w:t>
      </w:r>
      <w:r w:rsidRPr="00B717D1">
        <w:rPr>
          <w:bCs/>
          <w:sz w:val="28"/>
          <w:szCs w:val="28"/>
        </w:rPr>
        <w:t xml:space="preserve"> общероссийских общественных организаций инвалидов, по рассмотрению вопросов, связанных с </w:t>
      </w:r>
      <w:r>
        <w:rPr>
          <w:bCs/>
          <w:sz w:val="28"/>
          <w:szCs w:val="28"/>
        </w:rPr>
        <w:t xml:space="preserve">проведением выборов, </w:t>
      </w:r>
      <w:r w:rsidRPr="00B717D1">
        <w:rPr>
          <w:bCs/>
          <w:sz w:val="28"/>
          <w:szCs w:val="28"/>
        </w:rPr>
        <w:t>обеспечением избирательных прав граждан с ограниченными физическими возможностями здоровья</w:t>
      </w:r>
    </w:p>
    <w:p w14:paraId="56F82256" w14:textId="627AF7D7" w:rsidR="00D44793" w:rsidRDefault="00D44793" w:rsidP="00723F74">
      <w:pPr>
        <w:numPr>
          <w:ilvl w:val="1"/>
          <w:numId w:val="16"/>
        </w:numPr>
        <w:tabs>
          <w:tab w:val="left" w:pos="0"/>
        </w:tabs>
        <w:spacing w:before="120" w:after="40" w:line="3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</w:t>
      </w:r>
      <w:r w:rsidRPr="007D066E">
        <w:rPr>
          <w:sz w:val="28"/>
          <w:szCs w:val="28"/>
        </w:rPr>
        <w:t xml:space="preserve">с образовательными организациями </w:t>
      </w:r>
      <w:r w:rsidR="0026061D">
        <w:rPr>
          <w:sz w:val="28"/>
          <w:szCs w:val="28"/>
        </w:rPr>
        <w:t xml:space="preserve">Осташковского городского округа </w:t>
      </w:r>
      <w:r w:rsidRPr="007D066E">
        <w:rPr>
          <w:sz w:val="28"/>
          <w:szCs w:val="28"/>
        </w:rPr>
        <w:t>по вопросу участия в конкурс</w:t>
      </w:r>
      <w:r>
        <w:rPr>
          <w:sz w:val="28"/>
          <w:szCs w:val="28"/>
        </w:rPr>
        <w:t>ах</w:t>
      </w:r>
      <w:r w:rsidRPr="007D066E">
        <w:rPr>
          <w:sz w:val="28"/>
          <w:szCs w:val="28"/>
        </w:rPr>
        <w:t xml:space="preserve"> </w:t>
      </w:r>
      <w:r w:rsidR="0026061D">
        <w:rPr>
          <w:sz w:val="28"/>
          <w:szCs w:val="28"/>
        </w:rPr>
        <w:t>избирательной комиссии Тверской области</w:t>
      </w:r>
      <w:r>
        <w:rPr>
          <w:sz w:val="28"/>
          <w:szCs w:val="28"/>
        </w:rPr>
        <w:t xml:space="preserve"> (далее - </w:t>
      </w:r>
      <w:r w:rsidR="0026061D">
        <w:rPr>
          <w:sz w:val="28"/>
          <w:szCs w:val="28"/>
        </w:rPr>
        <w:t>ИКТО</w:t>
      </w:r>
      <w:r>
        <w:rPr>
          <w:sz w:val="28"/>
          <w:szCs w:val="28"/>
        </w:rPr>
        <w:t>)</w:t>
      </w:r>
    </w:p>
    <w:p w14:paraId="1B11C13A" w14:textId="78548C41" w:rsidR="00D44793" w:rsidRPr="00532441" w:rsidRDefault="00D44793" w:rsidP="00723F74">
      <w:pPr>
        <w:numPr>
          <w:ilvl w:val="1"/>
          <w:numId w:val="16"/>
        </w:numPr>
        <w:tabs>
          <w:tab w:val="left" w:pos="0"/>
        </w:tabs>
        <w:spacing w:before="120" w:after="40" w:line="3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</w:t>
      </w:r>
      <w:r w:rsidRPr="00532441">
        <w:rPr>
          <w:sz w:val="28"/>
          <w:szCs w:val="28"/>
        </w:rPr>
        <w:t xml:space="preserve"> Сводного плана основных мероприятий по повышению правовой культуры избирателей (участников референдума) и обучению организаторов выборов и референдумов </w:t>
      </w:r>
      <w:proofErr w:type="gramStart"/>
      <w:r w:rsidRPr="00532441">
        <w:rPr>
          <w:sz w:val="28"/>
          <w:szCs w:val="28"/>
        </w:rPr>
        <w:t xml:space="preserve">в </w:t>
      </w:r>
      <w:r w:rsidR="0026061D">
        <w:rPr>
          <w:sz w:val="28"/>
          <w:szCs w:val="28"/>
        </w:rPr>
        <w:t xml:space="preserve"> Осташковском</w:t>
      </w:r>
      <w:proofErr w:type="gramEnd"/>
      <w:r w:rsidR="0026061D">
        <w:rPr>
          <w:sz w:val="28"/>
          <w:szCs w:val="28"/>
        </w:rPr>
        <w:t xml:space="preserve"> городском округе </w:t>
      </w:r>
      <w:r w:rsidRPr="00532441">
        <w:rPr>
          <w:sz w:val="28"/>
          <w:szCs w:val="28"/>
        </w:rPr>
        <w:t>на 2023 год (по отдельному плану)</w:t>
      </w:r>
    </w:p>
    <w:p w14:paraId="467601E0" w14:textId="16D05CE4" w:rsidR="00D44793" w:rsidRPr="00B717D1" w:rsidRDefault="00D44793" w:rsidP="00723F74">
      <w:pPr>
        <w:numPr>
          <w:ilvl w:val="1"/>
          <w:numId w:val="16"/>
        </w:numPr>
        <w:tabs>
          <w:tab w:val="left" w:pos="0"/>
        </w:tabs>
        <w:spacing w:before="120" w:after="40" w:line="340" w:lineRule="exact"/>
        <w:ind w:left="0" w:firstLine="709"/>
        <w:jc w:val="both"/>
        <w:rPr>
          <w:sz w:val="28"/>
          <w:szCs w:val="28"/>
        </w:rPr>
      </w:pPr>
      <w:r w:rsidRPr="00B717D1">
        <w:rPr>
          <w:sz w:val="28"/>
          <w:szCs w:val="28"/>
        </w:rPr>
        <w:t xml:space="preserve">Организация и проведение встреч, круглых столов, иных мероприятий со студентами </w:t>
      </w:r>
      <w:r w:rsidR="0026061D">
        <w:rPr>
          <w:sz w:val="28"/>
          <w:szCs w:val="28"/>
        </w:rPr>
        <w:t>колледжа</w:t>
      </w:r>
      <w:r w:rsidRPr="00B717D1">
        <w:rPr>
          <w:sz w:val="28"/>
          <w:szCs w:val="28"/>
        </w:rPr>
        <w:t>, представителями молодежн</w:t>
      </w:r>
      <w:r w:rsidR="0026061D">
        <w:rPr>
          <w:sz w:val="28"/>
          <w:szCs w:val="28"/>
        </w:rPr>
        <w:t>ой</w:t>
      </w:r>
      <w:r w:rsidRPr="00B717D1">
        <w:rPr>
          <w:sz w:val="28"/>
          <w:szCs w:val="28"/>
        </w:rPr>
        <w:t xml:space="preserve"> палат</w:t>
      </w:r>
      <w:r w:rsidR="0026061D">
        <w:rPr>
          <w:sz w:val="28"/>
          <w:szCs w:val="28"/>
        </w:rPr>
        <w:t>ы Осташковского городского округа</w:t>
      </w:r>
      <w:r w:rsidRPr="00B717D1">
        <w:rPr>
          <w:sz w:val="28"/>
          <w:szCs w:val="28"/>
        </w:rPr>
        <w:t xml:space="preserve"> и общественных молодежных организаций, отделений политических партий</w:t>
      </w:r>
    </w:p>
    <w:p w14:paraId="691DC842" w14:textId="6CF3BDAD" w:rsidR="00D44793" w:rsidRPr="00B717D1" w:rsidRDefault="00D44793" w:rsidP="00723F74">
      <w:pPr>
        <w:numPr>
          <w:ilvl w:val="1"/>
          <w:numId w:val="16"/>
        </w:numPr>
        <w:tabs>
          <w:tab w:val="left" w:pos="0"/>
        </w:tabs>
        <w:spacing w:before="120" w:after="40" w:line="340" w:lineRule="exact"/>
        <w:ind w:left="0" w:firstLine="709"/>
        <w:jc w:val="both"/>
        <w:rPr>
          <w:sz w:val="28"/>
        </w:rPr>
      </w:pPr>
      <w:r w:rsidRPr="00B717D1">
        <w:rPr>
          <w:sz w:val="28"/>
        </w:rPr>
        <w:t xml:space="preserve">Организация и проведение Дня открытых дверей в </w:t>
      </w:r>
      <w:r w:rsidR="0026061D">
        <w:rPr>
          <w:sz w:val="28"/>
        </w:rPr>
        <w:t>ТИК</w:t>
      </w:r>
      <w:r w:rsidRPr="00B717D1">
        <w:rPr>
          <w:sz w:val="28"/>
        </w:rPr>
        <w:t xml:space="preserve"> для молодых и будущих избирателей</w:t>
      </w:r>
    </w:p>
    <w:p w14:paraId="143336F9" w14:textId="59544838" w:rsidR="00D44793" w:rsidRPr="00B717D1" w:rsidRDefault="00D44793" w:rsidP="00723F74">
      <w:pPr>
        <w:numPr>
          <w:ilvl w:val="1"/>
          <w:numId w:val="16"/>
        </w:numPr>
        <w:tabs>
          <w:tab w:val="left" w:pos="0"/>
        </w:tabs>
        <w:spacing w:before="120" w:line="300" w:lineRule="exact"/>
        <w:ind w:left="0" w:firstLine="709"/>
        <w:jc w:val="both"/>
        <w:rPr>
          <w:sz w:val="28"/>
        </w:rPr>
      </w:pPr>
      <w:r w:rsidRPr="00B717D1">
        <w:rPr>
          <w:sz w:val="28"/>
          <w:szCs w:val="28"/>
        </w:rPr>
        <w:t xml:space="preserve">Участие </w:t>
      </w:r>
      <w:r w:rsidR="0026061D">
        <w:rPr>
          <w:sz w:val="28"/>
          <w:szCs w:val="28"/>
        </w:rPr>
        <w:t>ТИК</w:t>
      </w:r>
      <w:r w:rsidRPr="00B717D1">
        <w:rPr>
          <w:sz w:val="28"/>
          <w:szCs w:val="28"/>
        </w:rPr>
        <w:t xml:space="preserve"> в мероприятиях, проводимых </w:t>
      </w:r>
      <w:r w:rsidR="0026061D">
        <w:rPr>
          <w:sz w:val="28"/>
          <w:szCs w:val="28"/>
        </w:rPr>
        <w:t>ИКТО (по отдельному плану)</w:t>
      </w:r>
    </w:p>
    <w:p w14:paraId="7160355E" w14:textId="4876126B" w:rsidR="00D44793" w:rsidRPr="00C42597" w:rsidRDefault="00D44793" w:rsidP="00C42597">
      <w:pPr>
        <w:pStyle w:val="af6"/>
        <w:numPr>
          <w:ilvl w:val="0"/>
          <w:numId w:val="9"/>
        </w:numPr>
        <w:tabs>
          <w:tab w:val="left" w:pos="0"/>
          <w:tab w:val="left" w:pos="567"/>
          <w:tab w:val="left" w:pos="5812"/>
          <w:tab w:val="left" w:pos="6379"/>
          <w:tab w:val="left" w:pos="6946"/>
          <w:tab w:val="left" w:pos="7088"/>
        </w:tabs>
        <w:spacing w:before="80" w:line="320" w:lineRule="exact"/>
        <w:jc w:val="center"/>
        <w:rPr>
          <w:b/>
          <w:snapToGrid w:val="0"/>
          <w:sz w:val="28"/>
        </w:rPr>
      </w:pPr>
      <w:r w:rsidRPr="00C42597">
        <w:rPr>
          <w:b/>
          <w:snapToGrid w:val="0"/>
          <w:sz w:val="28"/>
        </w:rPr>
        <w:t xml:space="preserve">Информационно - аналитическое обеспечение </w:t>
      </w:r>
      <w:r w:rsidRPr="00C42597">
        <w:rPr>
          <w:b/>
          <w:snapToGrid w:val="0"/>
          <w:sz w:val="28"/>
        </w:rPr>
        <w:br/>
        <w:t>деятельности избирательной комиссии Тверской области</w:t>
      </w:r>
    </w:p>
    <w:p w14:paraId="0A273C24" w14:textId="77777777" w:rsidR="0026061D" w:rsidRPr="0026061D" w:rsidRDefault="00D44793" w:rsidP="0026061D">
      <w:pPr>
        <w:pStyle w:val="a6"/>
        <w:numPr>
          <w:ilvl w:val="1"/>
          <w:numId w:val="9"/>
        </w:numPr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pacing w:before="80" w:line="320" w:lineRule="exact"/>
        <w:ind w:left="0" w:firstLine="709"/>
        <w:rPr>
          <w:bCs/>
          <w:szCs w:val="28"/>
        </w:rPr>
      </w:pPr>
      <w:r w:rsidRPr="00B717D1">
        <w:rPr>
          <w:szCs w:val="28"/>
        </w:rPr>
        <w:t xml:space="preserve">Реализация плана мероприятий по обучению членов </w:t>
      </w:r>
      <w:r w:rsidR="0026061D">
        <w:rPr>
          <w:szCs w:val="28"/>
        </w:rPr>
        <w:t xml:space="preserve">территориальной и участковых </w:t>
      </w:r>
      <w:r w:rsidRPr="00B717D1">
        <w:rPr>
          <w:szCs w:val="28"/>
        </w:rPr>
        <w:t xml:space="preserve">избирательных </w:t>
      </w:r>
      <w:proofErr w:type="gramStart"/>
      <w:r w:rsidRPr="00B717D1">
        <w:rPr>
          <w:szCs w:val="28"/>
        </w:rPr>
        <w:t xml:space="preserve">комиссий </w:t>
      </w:r>
      <w:r w:rsidR="0026061D">
        <w:rPr>
          <w:szCs w:val="28"/>
        </w:rPr>
        <w:t xml:space="preserve"> Осташковского</w:t>
      </w:r>
      <w:proofErr w:type="gramEnd"/>
      <w:r w:rsidR="0026061D">
        <w:rPr>
          <w:szCs w:val="28"/>
        </w:rPr>
        <w:t xml:space="preserve"> округа </w:t>
      </w:r>
      <w:r w:rsidRPr="00B717D1">
        <w:rPr>
          <w:szCs w:val="28"/>
        </w:rPr>
        <w:t>и других участников избирательного процесса</w:t>
      </w:r>
      <w:r>
        <w:rPr>
          <w:szCs w:val="28"/>
        </w:rPr>
        <w:t xml:space="preserve"> (по отдельному плану)</w:t>
      </w:r>
      <w:r w:rsidR="0026061D">
        <w:rPr>
          <w:szCs w:val="28"/>
        </w:rPr>
        <w:t>.</w:t>
      </w:r>
    </w:p>
    <w:p w14:paraId="38F597E0" w14:textId="77777777" w:rsidR="00C42597" w:rsidRDefault="00D44793" w:rsidP="0026061D">
      <w:pPr>
        <w:pStyle w:val="a6"/>
        <w:numPr>
          <w:ilvl w:val="1"/>
          <w:numId w:val="9"/>
        </w:numPr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pacing w:before="80" w:line="320" w:lineRule="exact"/>
        <w:ind w:left="0" w:firstLine="709"/>
        <w:rPr>
          <w:bCs/>
          <w:szCs w:val="28"/>
        </w:rPr>
      </w:pPr>
      <w:r w:rsidRPr="00B717D1">
        <w:rPr>
          <w:bCs/>
          <w:szCs w:val="28"/>
        </w:rPr>
        <w:t xml:space="preserve">Ведение и поддержание в актуальном режиме базы данных: о составах, резерве участковых избирательных комиссий и ведение реестра резерва составов участковых избирательных комиссий на постоянной основе на территории </w:t>
      </w:r>
      <w:r w:rsidR="0026061D">
        <w:rPr>
          <w:bCs/>
          <w:szCs w:val="28"/>
        </w:rPr>
        <w:t>Осташковского городского округа</w:t>
      </w:r>
      <w:r w:rsidRPr="00B717D1">
        <w:rPr>
          <w:bCs/>
          <w:szCs w:val="28"/>
        </w:rPr>
        <w:t xml:space="preserve"> в порядке, установленном Центральной избирательной комиссией Российской Федерации</w:t>
      </w:r>
      <w:r w:rsidR="0026061D">
        <w:rPr>
          <w:bCs/>
          <w:szCs w:val="28"/>
        </w:rPr>
        <w:t>, ИКТО.</w:t>
      </w:r>
    </w:p>
    <w:p w14:paraId="2069A471" w14:textId="77777777" w:rsidR="00C42597" w:rsidRDefault="00D44793" w:rsidP="00C42597">
      <w:pPr>
        <w:pStyle w:val="a6"/>
        <w:numPr>
          <w:ilvl w:val="1"/>
          <w:numId w:val="9"/>
        </w:numPr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pacing w:before="120" w:after="80" w:line="340" w:lineRule="exact"/>
        <w:ind w:left="0" w:firstLine="709"/>
        <w:rPr>
          <w:bCs/>
          <w:szCs w:val="28"/>
        </w:rPr>
      </w:pPr>
      <w:r w:rsidRPr="00E617B6">
        <w:rPr>
          <w:bCs/>
          <w:szCs w:val="28"/>
        </w:rPr>
        <w:t xml:space="preserve">Подготовка и размещение в СМИ материалов о деятельности </w:t>
      </w:r>
      <w:r w:rsidR="00C42597">
        <w:rPr>
          <w:bCs/>
          <w:szCs w:val="28"/>
        </w:rPr>
        <w:t>ТИК</w:t>
      </w:r>
      <w:r w:rsidRPr="00E617B6">
        <w:rPr>
          <w:bCs/>
          <w:szCs w:val="28"/>
        </w:rPr>
        <w:t xml:space="preserve"> в </w:t>
      </w:r>
      <w:proofErr w:type="spellStart"/>
      <w:r w:rsidRPr="00E617B6">
        <w:rPr>
          <w:bCs/>
          <w:szCs w:val="28"/>
        </w:rPr>
        <w:t>межвыборный</w:t>
      </w:r>
      <w:proofErr w:type="spellEnd"/>
      <w:r w:rsidRPr="00E617B6">
        <w:rPr>
          <w:bCs/>
          <w:szCs w:val="28"/>
        </w:rPr>
        <w:t xml:space="preserve"> период</w:t>
      </w:r>
      <w:r w:rsidR="00C42597">
        <w:rPr>
          <w:bCs/>
          <w:szCs w:val="28"/>
        </w:rPr>
        <w:t>.</w:t>
      </w:r>
      <w:r w:rsidRPr="00E617B6">
        <w:rPr>
          <w:bCs/>
          <w:szCs w:val="28"/>
        </w:rPr>
        <w:t xml:space="preserve"> </w:t>
      </w:r>
    </w:p>
    <w:p w14:paraId="7D821BC0" w14:textId="51EF9955" w:rsidR="00D44793" w:rsidRPr="003D115E" w:rsidRDefault="00D44793" w:rsidP="00723F74">
      <w:pPr>
        <w:pStyle w:val="a6"/>
        <w:numPr>
          <w:ilvl w:val="1"/>
          <w:numId w:val="9"/>
        </w:numPr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pacing w:before="120" w:after="80" w:line="340" w:lineRule="exact"/>
        <w:ind w:left="0" w:firstLine="709"/>
        <w:rPr>
          <w:bCs/>
          <w:szCs w:val="28"/>
        </w:rPr>
      </w:pPr>
      <w:r>
        <w:rPr>
          <w:bCs/>
          <w:szCs w:val="28"/>
        </w:rPr>
        <w:t xml:space="preserve">Размещение </w:t>
      </w:r>
      <w:r w:rsidRPr="00155353">
        <w:rPr>
          <w:szCs w:val="28"/>
        </w:rPr>
        <w:t xml:space="preserve">контента </w:t>
      </w:r>
      <w:r w:rsidR="00C42597">
        <w:rPr>
          <w:szCs w:val="28"/>
        </w:rPr>
        <w:t>ТИК</w:t>
      </w:r>
      <w:r w:rsidRPr="00155353">
        <w:rPr>
          <w:szCs w:val="28"/>
        </w:rPr>
        <w:t xml:space="preserve"> в информационно-телекоммуникационной сети Интернет на </w:t>
      </w:r>
      <w:r>
        <w:rPr>
          <w:szCs w:val="28"/>
        </w:rPr>
        <w:t xml:space="preserve">официальном сайте </w:t>
      </w:r>
      <w:r w:rsidR="00C42597">
        <w:rPr>
          <w:szCs w:val="28"/>
        </w:rPr>
        <w:t>ТИК</w:t>
      </w:r>
      <w:r>
        <w:rPr>
          <w:szCs w:val="28"/>
        </w:rPr>
        <w:t xml:space="preserve">, страницах </w:t>
      </w:r>
      <w:r w:rsidR="00C42597">
        <w:rPr>
          <w:szCs w:val="28"/>
        </w:rPr>
        <w:t>ТИК</w:t>
      </w:r>
      <w:r>
        <w:rPr>
          <w:szCs w:val="28"/>
        </w:rPr>
        <w:t xml:space="preserve"> в социальных сетях </w:t>
      </w:r>
      <w:proofErr w:type="spellStart"/>
      <w:r>
        <w:rPr>
          <w:szCs w:val="28"/>
        </w:rPr>
        <w:t>ВК</w:t>
      </w:r>
      <w:r w:rsidRPr="00155353">
        <w:rPr>
          <w:szCs w:val="28"/>
        </w:rPr>
        <w:t>онтакте</w:t>
      </w:r>
      <w:proofErr w:type="spellEnd"/>
      <w:r w:rsidR="00C42597">
        <w:rPr>
          <w:szCs w:val="28"/>
        </w:rPr>
        <w:t xml:space="preserve">. </w:t>
      </w:r>
      <w:r>
        <w:rPr>
          <w:szCs w:val="28"/>
        </w:rPr>
        <w:t>Поддержание в актуальном состоянии сайт</w:t>
      </w:r>
      <w:r w:rsidR="00C42597">
        <w:rPr>
          <w:szCs w:val="28"/>
        </w:rPr>
        <w:t>а</w:t>
      </w:r>
      <w:r>
        <w:rPr>
          <w:szCs w:val="28"/>
        </w:rPr>
        <w:t xml:space="preserve"> </w:t>
      </w:r>
      <w:r w:rsidR="00C42597">
        <w:rPr>
          <w:szCs w:val="28"/>
        </w:rPr>
        <w:t>ТИК</w:t>
      </w:r>
      <w:r>
        <w:rPr>
          <w:szCs w:val="28"/>
        </w:rPr>
        <w:t xml:space="preserve"> в информационно-телекоммуникационной сети «Интернет»</w:t>
      </w:r>
    </w:p>
    <w:p w14:paraId="46CEA871" w14:textId="17D79CB1" w:rsidR="00D44793" w:rsidRPr="00583FD1" w:rsidRDefault="00D44793" w:rsidP="00C42597">
      <w:pPr>
        <w:pStyle w:val="a6"/>
        <w:numPr>
          <w:ilvl w:val="0"/>
          <w:numId w:val="11"/>
        </w:numPr>
        <w:tabs>
          <w:tab w:val="left" w:pos="0"/>
          <w:tab w:val="left" w:pos="142"/>
        </w:tabs>
        <w:spacing w:before="80" w:line="320" w:lineRule="exact"/>
        <w:jc w:val="center"/>
        <w:rPr>
          <w:b/>
          <w:bCs/>
          <w:szCs w:val="28"/>
        </w:rPr>
      </w:pPr>
      <w:r w:rsidRPr="00583FD1">
        <w:rPr>
          <w:b/>
        </w:rPr>
        <w:t xml:space="preserve">Оказание методической помощи </w:t>
      </w:r>
      <w:r w:rsidRPr="00583FD1">
        <w:rPr>
          <w:b/>
        </w:rPr>
        <w:br/>
      </w:r>
      <w:r w:rsidR="00C42597">
        <w:rPr>
          <w:b/>
        </w:rPr>
        <w:t xml:space="preserve">участковым </w:t>
      </w:r>
      <w:r w:rsidRPr="00583FD1">
        <w:rPr>
          <w:b/>
        </w:rPr>
        <w:t>избирательным</w:t>
      </w:r>
      <w:r w:rsidRPr="00583FD1">
        <w:t xml:space="preserve"> </w:t>
      </w:r>
      <w:proofErr w:type="gramStart"/>
      <w:r w:rsidRPr="00583FD1">
        <w:rPr>
          <w:b/>
        </w:rPr>
        <w:t xml:space="preserve">комиссиям </w:t>
      </w:r>
      <w:r w:rsidR="00C42597">
        <w:rPr>
          <w:b/>
        </w:rPr>
        <w:t xml:space="preserve"> Осташковского</w:t>
      </w:r>
      <w:proofErr w:type="gramEnd"/>
      <w:r w:rsidR="00C42597">
        <w:rPr>
          <w:b/>
        </w:rPr>
        <w:t xml:space="preserve">  городского округа</w:t>
      </w:r>
    </w:p>
    <w:p w14:paraId="1FC3BAC4" w14:textId="4E320CE2" w:rsidR="00C42597" w:rsidRPr="00C42597" w:rsidRDefault="00D44793" w:rsidP="00C42597">
      <w:pPr>
        <w:pStyle w:val="af6"/>
        <w:numPr>
          <w:ilvl w:val="1"/>
          <w:numId w:val="17"/>
        </w:numPr>
        <w:tabs>
          <w:tab w:val="left" w:pos="0"/>
          <w:tab w:val="left" w:pos="709"/>
          <w:tab w:val="left" w:pos="1418"/>
          <w:tab w:val="left" w:pos="5812"/>
          <w:tab w:val="left" w:pos="6379"/>
          <w:tab w:val="left" w:pos="6946"/>
        </w:tabs>
        <w:spacing w:before="60" w:line="340" w:lineRule="exact"/>
        <w:ind w:left="0" w:firstLine="709"/>
        <w:jc w:val="both"/>
        <w:rPr>
          <w:bCs/>
          <w:sz w:val="28"/>
          <w:szCs w:val="28"/>
        </w:rPr>
      </w:pPr>
      <w:r w:rsidRPr="00C42597">
        <w:rPr>
          <w:bCs/>
          <w:sz w:val="28"/>
          <w:szCs w:val="28"/>
        </w:rPr>
        <w:t xml:space="preserve">Организация выездов членов </w:t>
      </w:r>
      <w:r w:rsidR="00C42597" w:rsidRPr="00C42597">
        <w:rPr>
          <w:bCs/>
          <w:sz w:val="28"/>
          <w:szCs w:val="28"/>
        </w:rPr>
        <w:t>ТИК</w:t>
      </w:r>
      <w:r w:rsidRPr="00C42597">
        <w:rPr>
          <w:bCs/>
          <w:sz w:val="28"/>
          <w:szCs w:val="28"/>
        </w:rPr>
        <w:t xml:space="preserve"> </w:t>
      </w:r>
      <w:r w:rsidR="00C42597" w:rsidRPr="00C42597">
        <w:rPr>
          <w:bCs/>
          <w:sz w:val="28"/>
          <w:szCs w:val="28"/>
        </w:rPr>
        <w:t xml:space="preserve">в участковые избирательные комиссии Осташковского округа </w:t>
      </w:r>
      <w:r w:rsidRPr="00C42597">
        <w:rPr>
          <w:bCs/>
          <w:sz w:val="28"/>
          <w:szCs w:val="28"/>
        </w:rPr>
        <w:t xml:space="preserve">для оказания практической помощи в вопросах соблюдения избирательного законодательства, делопроизводства и документооборота, сверки наличия технологического оборудования и инвентаря, находящегося на балансовом учете </w:t>
      </w:r>
      <w:r w:rsidR="00C42597" w:rsidRPr="00C42597">
        <w:rPr>
          <w:bCs/>
          <w:sz w:val="28"/>
          <w:szCs w:val="28"/>
        </w:rPr>
        <w:t>ТИК.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D44793" w:rsidRPr="00583FD1" w14:paraId="271E2C46" w14:textId="77777777" w:rsidTr="00BA0940">
        <w:tc>
          <w:tcPr>
            <w:tcW w:w="3780" w:type="dxa"/>
          </w:tcPr>
          <w:p w14:paraId="611EA841" w14:textId="6899FC54" w:rsidR="00D44793" w:rsidRPr="00583FD1" w:rsidRDefault="00D44793" w:rsidP="00BA0940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</w:rPr>
            </w:pPr>
          </w:p>
        </w:tc>
        <w:tc>
          <w:tcPr>
            <w:tcW w:w="5760" w:type="dxa"/>
          </w:tcPr>
          <w:p w14:paraId="0ACAF4CE" w14:textId="69AE8E67" w:rsidR="00D44793" w:rsidRPr="00583FD1" w:rsidRDefault="00D44793" w:rsidP="00BA0940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</w:rPr>
            </w:pPr>
          </w:p>
        </w:tc>
      </w:tr>
    </w:tbl>
    <w:p w14:paraId="7E3F3829" w14:textId="57758442" w:rsidR="00D44793" w:rsidRPr="00C42597" w:rsidRDefault="00D44793" w:rsidP="00C42597">
      <w:pPr>
        <w:pStyle w:val="af6"/>
        <w:numPr>
          <w:ilvl w:val="1"/>
          <w:numId w:val="13"/>
        </w:numPr>
        <w:tabs>
          <w:tab w:val="left" w:pos="0"/>
          <w:tab w:val="left" w:pos="567"/>
          <w:tab w:val="left" w:pos="5812"/>
          <w:tab w:val="left" w:pos="6379"/>
          <w:tab w:val="left" w:pos="6946"/>
        </w:tabs>
        <w:spacing w:before="120" w:after="120" w:line="320" w:lineRule="exact"/>
        <w:jc w:val="center"/>
        <w:rPr>
          <w:b/>
          <w:bCs/>
          <w:sz w:val="28"/>
          <w:szCs w:val="28"/>
        </w:rPr>
      </w:pPr>
      <w:r w:rsidRPr="00C42597">
        <w:rPr>
          <w:b/>
          <w:sz w:val="28"/>
          <w:szCs w:val="28"/>
        </w:rPr>
        <w:t xml:space="preserve">Осуществление контроля </w:t>
      </w:r>
      <w:r w:rsidRPr="00C42597">
        <w:rPr>
          <w:b/>
          <w:sz w:val="28"/>
          <w:szCs w:val="28"/>
        </w:rPr>
        <w:br/>
        <w:t xml:space="preserve">за исполнением нормативных актов и иных документов, </w:t>
      </w:r>
      <w:r w:rsidRPr="00C42597">
        <w:rPr>
          <w:b/>
          <w:sz w:val="28"/>
          <w:szCs w:val="28"/>
        </w:rPr>
        <w:br/>
        <w:t>поступающих в</w:t>
      </w:r>
      <w:r w:rsidR="00C42597" w:rsidRPr="00C42597">
        <w:rPr>
          <w:b/>
          <w:sz w:val="28"/>
          <w:szCs w:val="28"/>
        </w:rPr>
        <w:t xml:space="preserve"> территориальную избирательную комиссию Осташковского округа из</w:t>
      </w:r>
      <w:r w:rsidRPr="00C42597">
        <w:rPr>
          <w:b/>
          <w:sz w:val="28"/>
          <w:szCs w:val="28"/>
        </w:rPr>
        <w:t xml:space="preserve"> избирательн</w:t>
      </w:r>
      <w:r w:rsidR="00C42597" w:rsidRPr="00C42597">
        <w:rPr>
          <w:b/>
          <w:sz w:val="28"/>
          <w:szCs w:val="28"/>
        </w:rPr>
        <w:t xml:space="preserve">ой </w:t>
      </w:r>
      <w:r w:rsidRPr="00C42597">
        <w:rPr>
          <w:b/>
          <w:sz w:val="28"/>
          <w:szCs w:val="28"/>
        </w:rPr>
        <w:t>комисси</w:t>
      </w:r>
      <w:r w:rsidR="00C42597" w:rsidRPr="00C42597">
        <w:rPr>
          <w:b/>
          <w:sz w:val="28"/>
          <w:szCs w:val="28"/>
        </w:rPr>
        <w:t>и</w:t>
      </w:r>
      <w:r w:rsidRPr="00C42597">
        <w:rPr>
          <w:b/>
          <w:sz w:val="28"/>
          <w:szCs w:val="28"/>
        </w:rPr>
        <w:t xml:space="preserve"> Тверской области и других организаций и учреждений</w:t>
      </w:r>
    </w:p>
    <w:p w14:paraId="5A5A7407" w14:textId="601DCD9C" w:rsidR="00D44793" w:rsidRDefault="007941E8" w:rsidP="007941E8">
      <w:pPr>
        <w:pStyle w:val="af6"/>
        <w:numPr>
          <w:ilvl w:val="1"/>
          <w:numId w:val="18"/>
        </w:numPr>
        <w:tabs>
          <w:tab w:val="left" w:pos="0"/>
          <w:tab w:val="left" w:pos="1418"/>
          <w:tab w:val="left" w:pos="6379"/>
          <w:tab w:val="left" w:pos="6946"/>
          <w:tab w:val="left" w:pos="7088"/>
        </w:tabs>
        <w:spacing w:before="120" w:line="360" w:lineRule="exact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44793" w:rsidRPr="007941E8">
        <w:rPr>
          <w:bCs/>
          <w:sz w:val="28"/>
          <w:szCs w:val="28"/>
        </w:rPr>
        <w:t xml:space="preserve">Осуществление постоянного контроля за исполнением постановлений ИКТО, запросов </w:t>
      </w:r>
      <w:r>
        <w:rPr>
          <w:bCs/>
          <w:sz w:val="28"/>
          <w:szCs w:val="28"/>
        </w:rPr>
        <w:t>ИКТО</w:t>
      </w:r>
      <w:r w:rsidR="00D44793" w:rsidRPr="007941E8">
        <w:rPr>
          <w:bCs/>
          <w:sz w:val="28"/>
          <w:szCs w:val="28"/>
        </w:rPr>
        <w:t>, федеральных органов исполнительной власти, органов государственной власти Тверской области, ежемесячный анализ состояния контроля</w:t>
      </w:r>
    </w:p>
    <w:p w14:paraId="7265D287" w14:textId="77777777" w:rsidR="007941E8" w:rsidRPr="007941E8" w:rsidRDefault="007941E8" w:rsidP="007941E8">
      <w:pPr>
        <w:pStyle w:val="af6"/>
        <w:tabs>
          <w:tab w:val="left" w:pos="0"/>
          <w:tab w:val="left" w:pos="1418"/>
          <w:tab w:val="left" w:pos="6379"/>
          <w:tab w:val="left" w:pos="6946"/>
          <w:tab w:val="left" w:pos="7088"/>
        </w:tabs>
        <w:spacing w:before="120" w:line="360" w:lineRule="exact"/>
        <w:ind w:left="567"/>
        <w:jc w:val="both"/>
        <w:rPr>
          <w:bCs/>
          <w:sz w:val="28"/>
          <w:szCs w:val="28"/>
        </w:rPr>
      </w:pPr>
    </w:p>
    <w:p w14:paraId="2BEA3036" w14:textId="0177ED44" w:rsidR="00D44793" w:rsidRPr="007941E8" w:rsidRDefault="00D44793" w:rsidP="007941E8">
      <w:pPr>
        <w:pStyle w:val="af6"/>
        <w:numPr>
          <w:ilvl w:val="0"/>
          <w:numId w:val="15"/>
        </w:numPr>
        <w:tabs>
          <w:tab w:val="left" w:pos="0"/>
          <w:tab w:val="left" w:pos="709"/>
        </w:tabs>
        <w:spacing w:before="240" w:after="120" w:line="280" w:lineRule="exact"/>
        <w:jc w:val="center"/>
        <w:rPr>
          <w:b/>
          <w:bCs/>
          <w:vanish/>
          <w:sz w:val="28"/>
          <w:szCs w:val="28"/>
        </w:rPr>
      </w:pPr>
      <w:r w:rsidRPr="007941E8">
        <w:rPr>
          <w:b/>
          <w:sz w:val="28"/>
          <w:szCs w:val="28"/>
        </w:rPr>
        <w:t xml:space="preserve">Рассмотрение обращений </w:t>
      </w:r>
      <w:r w:rsidRPr="007941E8">
        <w:rPr>
          <w:b/>
          <w:iCs/>
          <w:sz w:val="28"/>
          <w:szCs w:val="28"/>
        </w:rPr>
        <w:t>граждан и организаций,</w:t>
      </w:r>
      <w:r w:rsidRPr="007941E8">
        <w:rPr>
          <w:b/>
          <w:sz w:val="28"/>
          <w:szCs w:val="28"/>
        </w:rPr>
        <w:t xml:space="preserve"> поступающих в </w:t>
      </w:r>
      <w:r w:rsidR="007941E8" w:rsidRPr="007941E8">
        <w:rPr>
          <w:b/>
          <w:sz w:val="28"/>
          <w:szCs w:val="28"/>
        </w:rPr>
        <w:t>территориальную</w:t>
      </w:r>
      <w:r w:rsidR="007941E8" w:rsidRPr="007941E8">
        <w:rPr>
          <w:b/>
          <w:sz w:val="28"/>
          <w:szCs w:val="28"/>
        </w:rPr>
        <w:t xml:space="preserve"> </w:t>
      </w:r>
      <w:r w:rsidRPr="007941E8">
        <w:rPr>
          <w:b/>
          <w:sz w:val="28"/>
          <w:szCs w:val="28"/>
        </w:rPr>
        <w:t>избирательную комиссию</w:t>
      </w:r>
      <w:r w:rsidR="007941E8" w:rsidRPr="007941E8">
        <w:rPr>
          <w:b/>
          <w:sz w:val="28"/>
          <w:szCs w:val="28"/>
        </w:rPr>
        <w:t xml:space="preserve"> Осташковского округа</w:t>
      </w:r>
      <w:r w:rsidRPr="007941E8">
        <w:rPr>
          <w:b/>
          <w:sz w:val="28"/>
          <w:szCs w:val="28"/>
        </w:rPr>
        <w:t>, о нарушениях избирательного законодательства</w:t>
      </w:r>
    </w:p>
    <w:p w14:paraId="524842CF" w14:textId="77777777" w:rsidR="00D44793" w:rsidRPr="000D1BC1" w:rsidRDefault="00D44793" w:rsidP="00723F74">
      <w:pPr>
        <w:pStyle w:val="af6"/>
        <w:numPr>
          <w:ilvl w:val="1"/>
          <w:numId w:val="14"/>
        </w:numPr>
        <w:tabs>
          <w:tab w:val="left" w:pos="0"/>
          <w:tab w:val="left" w:pos="709"/>
          <w:tab w:val="left" w:pos="1418"/>
          <w:tab w:val="left" w:pos="6379"/>
          <w:tab w:val="left" w:pos="6946"/>
          <w:tab w:val="left" w:pos="7088"/>
        </w:tabs>
        <w:spacing w:line="320" w:lineRule="exact"/>
        <w:ind w:left="0" w:firstLine="709"/>
        <w:contextualSpacing w:val="0"/>
        <w:jc w:val="both"/>
        <w:rPr>
          <w:bCs/>
          <w:sz w:val="28"/>
          <w:szCs w:val="28"/>
        </w:rPr>
      </w:pPr>
    </w:p>
    <w:p w14:paraId="3937EC12" w14:textId="77777777" w:rsidR="00D44793" w:rsidRPr="000D1BC1" w:rsidRDefault="00D44793" w:rsidP="00723F74">
      <w:pPr>
        <w:pStyle w:val="af6"/>
        <w:numPr>
          <w:ilvl w:val="1"/>
          <w:numId w:val="15"/>
        </w:numPr>
        <w:tabs>
          <w:tab w:val="left" w:pos="0"/>
          <w:tab w:val="left" w:pos="709"/>
        </w:tabs>
        <w:spacing w:line="320" w:lineRule="exact"/>
        <w:ind w:left="142" w:firstLine="567"/>
        <w:contextualSpacing w:val="0"/>
        <w:jc w:val="both"/>
        <w:rPr>
          <w:bCs/>
          <w:sz w:val="28"/>
          <w:szCs w:val="28"/>
        </w:rPr>
      </w:pPr>
      <w:r w:rsidRPr="000D1BC1">
        <w:rPr>
          <w:bCs/>
          <w:sz w:val="28"/>
          <w:szCs w:val="28"/>
        </w:rPr>
        <w:t>Осуществление своевременного рассмотрения обращений граждан и организаций. Подготовка ответов заявителям</w:t>
      </w:r>
    </w:p>
    <w:p w14:paraId="3DB59D80" w14:textId="77777777" w:rsidR="00D44793" w:rsidRPr="000D1BC1" w:rsidRDefault="00D44793" w:rsidP="00723F74">
      <w:pPr>
        <w:pStyle w:val="af6"/>
        <w:numPr>
          <w:ilvl w:val="1"/>
          <w:numId w:val="15"/>
        </w:numPr>
        <w:tabs>
          <w:tab w:val="left" w:pos="0"/>
          <w:tab w:val="left" w:pos="709"/>
          <w:tab w:val="left" w:pos="1418"/>
          <w:tab w:val="left" w:pos="6379"/>
          <w:tab w:val="left" w:pos="6946"/>
          <w:tab w:val="left" w:pos="7088"/>
        </w:tabs>
        <w:spacing w:before="120" w:line="340" w:lineRule="exact"/>
        <w:ind w:left="0" w:firstLine="709"/>
        <w:contextualSpacing w:val="0"/>
        <w:jc w:val="both"/>
        <w:rPr>
          <w:bCs/>
          <w:sz w:val="28"/>
          <w:szCs w:val="28"/>
        </w:rPr>
      </w:pPr>
      <w:r w:rsidRPr="000D1BC1">
        <w:rPr>
          <w:bCs/>
          <w:sz w:val="28"/>
          <w:szCs w:val="28"/>
        </w:rPr>
        <w:t>Работа по взаимодействию с гражданами, участниками избирательного процесса (личный прием граждан, работа с обращениями)</w:t>
      </w:r>
      <w:r>
        <w:rPr>
          <w:bCs/>
          <w:sz w:val="28"/>
          <w:szCs w:val="28"/>
        </w:rPr>
        <w:t xml:space="preserve"> и обобщение сведений по обращениям граждан, принятым в ходе личного приема граждан</w:t>
      </w:r>
    </w:p>
    <w:p w14:paraId="2B97E31C" w14:textId="77777777" w:rsidR="00D44793" w:rsidRPr="000D1BC1" w:rsidRDefault="00D44793" w:rsidP="00D44793">
      <w:pPr>
        <w:pStyle w:val="af6"/>
        <w:tabs>
          <w:tab w:val="left" w:pos="0"/>
          <w:tab w:val="left" w:pos="709"/>
          <w:tab w:val="left" w:pos="1418"/>
          <w:tab w:val="left" w:pos="6379"/>
          <w:tab w:val="left" w:pos="6946"/>
          <w:tab w:val="left" w:pos="7088"/>
        </w:tabs>
        <w:spacing w:line="320" w:lineRule="exact"/>
        <w:ind w:left="0"/>
        <w:jc w:val="both"/>
        <w:rPr>
          <w:bCs/>
          <w:sz w:val="28"/>
          <w:szCs w:val="28"/>
        </w:rPr>
      </w:pPr>
    </w:p>
    <w:p w14:paraId="7CF06303" w14:textId="7D475848" w:rsidR="00D44793" w:rsidRPr="000D1BC1" w:rsidRDefault="00D44793" w:rsidP="00723F74">
      <w:pPr>
        <w:pStyle w:val="BodyText21"/>
        <w:widowControl/>
        <w:numPr>
          <w:ilvl w:val="0"/>
          <w:numId w:val="15"/>
        </w:numPr>
        <w:tabs>
          <w:tab w:val="left" w:pos="0"/>
          <w:tab w:val="left" w:pos="426"/>
          <w:tab w:val="left" w:pos="5812"/>
          <w:tab w:val="left" w:pos="6379"/>
          <w:tab w:val="left" w:pos="6946"/>
          <w:tab w:val="left" w:pos="7088"/>
        </w:tabs>
        <w:spacing w:after="120" w:line="280" w:lineRule="exact"/>
        <w:ind w:left="0" w:firstLine="0"/>
        <w:jc w:val="center"/>
      </w:pPr>
      <w:r w:rsidRPr="000D1BC1">
        <w:t xml:space="preserve">Осуществление финансовой деятельности </w:t>
      </w:r>
      <w:r w:rsidRPr="000D1BC1">
        <w:br/>
      </w:r>
      <w:r w:rsidR="007941E8">
        <w:t xml:space="preserve">территориальной </w:t>
      </w:r>
      <w:r w:rsidRPr="000D1BC1">
        <w:t xml:space="preserve">избирательной комиссии </w:t>
      </w:r>
      <w:r w:rsidR="007941E8">
        <w:t>Осташковского округа</w:t>
      </w:r>
    </w:p>
    <w:p w14:paraId="614F66E2" w14:textId="3E2AE962" w:rsidR="007941E8" w:rsidRDefault="00D44793" w:rsidP="007941E8">
      <w:pPr>
        <w:numPr>
          <w:ilvl w:val="1"/>
          <w:numId w:val="15"/>
        </w:numPr>
        <w:tabs>
          <w:tab w:val="left" w:pos="0"/>
          <w:tab w:val="left" w:pos="709"/>
          <w:tab w:val="left" w:pos="1560"/>
          <w:tab w:val="left" w:pos="6946"/>
          <w:tab w:val="left" w:pos="7088"/>
        </w:tabs>
        <w:spacing w:line="340" w:lineRule="exact"/>
        <w:ind w:left="0" w:firstLine="709"/>
        <w:jc w:val="both"/>
        <w:rPr>
          <w:bCs/>
          <w:sz w:val="28"/>
          <w:szCs w:val="28"/>
        </w:rPr>
      </w:pPr>
      <w:r w:rsidRPr="00EA5457">
        <w:rPr>
          <w:bCs/>
          <w:sz w:val="28"/>
          <w:szCs w:val="28"/>
        </w:rPr>
        <w:t xml:space="preserve">Организация финансово-хозяйственной деятельности </w:t>
      </w:r>
      <w:r w:rsidR="007941E8">
        <w:rPr>
          <w:bCs/>
          <w:sz w:val="28"/>
          <w:szCs w:val="28"/>
        </w:rPr>
        <w:t>ТИК.</w:t>
      </w:r>
      <w:r w:rsidRPr="00EA5457">
        <w:rPr>
          <w:bCs/>
          <w:sz w:val="28"/>
          <w:szCs w:val="28"/>
        </w:rPr>
        <w:t xml:space="preserve"> </w:t>
      </w:r>
    </w:p>
    <w:p w14:paraId="63D9AE64" w14:textId="24B1CCFD" w:rsidR="00D44793" w:rsidRPr="00EA5457" w:rsidRDefault="00D44793" w:rsidP="007941E8">
      <w:pPr>
        <w:numPr>
          <w:ilvl w:val="1"/>
          <w:numId w:val="15"/>
        </w:numPr>
        <w:tabs>
          <w:tab w:val="left" w:pos="0"/>
          <w:tab w:val="left" w:pos="709"/>
          <w:tab w:val="left" w:pos="1560"/>
          <w:tab w:val="left" w:pos="6946"/>
          <w:tab w:val="left" w:pos="7088"/>
        </w:tabs>
        <w:spacing w:line="340" w:lineRule="exact"/>
        <w:ind w:left="0" w:firstLine="709"/>
        <w:jc w:val="both"/>
        <w:rPr>
          <w:bCs/>
          <w:sz w:val="28"/>
          <w:szCs w:val="28"/>
        </w:rPr>
      </w:pPr>
      <w:r w:rsidRPr="00EA5457">
        <w:rPr>
          <w:bCs/>
          <w:sz w:val="28"/>
          <w:szCs w:val="28"/>
        </w:rPr>
        <w:t xml:space="preserve">Организация бухгалтерского учета результатов финансовой деятельности </w:t>
      </w:r>
      <w:r w:rsidR="007941E8">
        <w:rPr>
          <w:bCs/>
          <w:sz w:val="28"/>
          <w:szCs w:val="28"/>
        </w:rPr>
        <w:t>ТИК</w:t>
      </w:r>
      <w:r w:rsidRPr="00EA5457">
        <w:rPr>
          <w:bCs/>
          <w:sz w:val="28"/>
          <w:szCs w:val="28"/>
        </w:rPr>
        <w:t>, ведение делопроизводства бухгалтерского учета</w:t>
      </w:r>
    </w:p>
    <w:p w14:paraId="0D43F963" w14:textId="77777777" w:rsidR="00DB4C06" w:rsidRDefault="00D44793" w:rsidP="00DB4C06">
      <w:pPr>
        <w:numPr>
          <w:ilvl w:val="1"/>
          <w:numId w:val="15"/>
        </w:numPr>
        <w:tabs>
          <w:tab w:val="left" w:pos="0"/>
          <w:tab w:val="left" w:pos="709"/>
          <w:tab w:val="left" w:pos="1560"/>
          <w:tab w:val="left" w:pos="6946"/>
          <w:tab w:val="left" w:pos="7088"/>
        </w:tabs>
        <w:spacing w:line="340" w:lineRule="exact"/>
        <w:ind w:left="0" w:firstLine="709"/>
        <w:jc w:val="both"/>
        <w:rPr>
          <w:bCs/>
          <w:sz w:val="28"/>
          <w:szCs w:val="28"/>
        </w:rPr>
      </w:pPr>
      <w:r w:rsidRPr="00EA5457">
        <w:rPr>
          <w:bCs/>
          <w:sz w:val="28"/>
          <w:szCs w:val="28"/>
        </w:rPr>
        <w:t xml:space="preserve">Подготовка и представление в соответствии с законодательством отчетности о финансовой деятельности </w:t>
      </w:r>
      <w:r w:rsidR="00DB4C06">
        <w:rPr>
          <w:bCs/>
          <w:sz w:val="28"/>
          <w:szCs w:val="28"/>
        </w:rPr>
        <w:t>ТИК.</w:t>
      </w:r>
      <w:r w:rsidRPr="00EA5457">
        <w:rPr>
          <w:bCs/>
          <w:sz w:val="28"/>
          <w:szCs w:val="28"/>
        </w:rPr>
        <w:t xml:space="preserve"> </w:t>
      </w:r>
    </w:p>
    <w:p w14:paraId="5702CC42" w14:textId="31D4902A" w:rsidR="00D44793" w:rsidRPr="00EA5457" w:rsidRDefault="00D44793" w:rsidP="00DB4C06">
      <w:pPr>
        <w:numPr>
          <w:ilvl w:val="1"/>
          <w:numId w:val="15"/>
        </w:numPr>
        <w:tabs>
          <w:tab w:val="left" w:pos="0"/>
          <w:tab w:val="left" w:pos="709"/>
          <w:tab w:val="left" w:pos="1560"/>
          <w:tab w:val="left" w:pos="6946"/>
          <w:tab w:val="left" w:pos="7088"/>
        </w:tabs>
        <w:spacing w:line="340" w:lineRule="exact"/>
        <w:ind w:left="0" w:firstLine="709"/>
        <w:jc w:val="both"/>
        <w:rPr>
          <w:bCs/>
          <w:sz w:val="28"/>
          <w:szCs w:val="28"/>
        </w:rPr>
      </w:pPr>
      <w:r w:rsidRPr="00EA5457">
        <w:rPr>
          <w:bCs/>
          <w:sz w:val="28"/>
          <w:szCs w:val="28"/>
        </w:rPr>
        <w:t xml:space="preserve">Осуществление контроля за своевременностью и правильностью расходования денежных средств </w:t>
      </w:r>
      <w:r w:rsidR="009F31AF">
        <w:rPr>
          <w:bCs/>
          <w:sz w:val="28"/>
          <w:szCs w:val="28"/>
        </w:rPr>
        <w:t>ТИК</w:t>
      </w:r>
      <w:r w:rsidRPr="00EA5457">
        <w:rPr>
          <w:bCs/>
          <w:sz w:val="28"/>
          <w:szCs w:val="28"/>
        </w:rPr>
        <w:t xml:space="preserve"> соответственно уровню финансирования</w:t>
      </w:r>
    </w:p>
    <w:p w14:paraId="2FA8AEA1" w14:textId="77777777" w:rsidR="00D44793" w:rsidRPr="00EA5457" w:rsidRDefault="00D44793" w:rsidP="00723F74">
      <w:pPr>
        <w:numPr>
          <w:ilvl w:val="1"/>
          <w:numId w:val="15"/>
        </w:numPr>
        <w:tabs>
          <w:tab w:val="left" w:pos="0"/>
          <w:tab w:val="left" w:pos="709"/>
          <w:tab w:val="left" w:pos="1560"/>
          <w:tab w:val="left" w:pos="6946"/>
          <w:tab w:val="left" w:pos="7088"/>
        </w:tabs>
        <w:spacing w:line="340" w:lineRule="exact"/>
        <w:ind w:left="0" w:firstLine="709"/>
        <w:jc w:val="both"/>
        <w:rPr>
          <w:bCs/>
          <w:sz w:val="28"/>
          <w:szCs w:val="28"/>
        </w:rPr>
      </w:pPr>
      <w:r w:rsidRPr="00EA5457">
        <w:rPr>
          <w:bCs/>
          <w:sz w:val="28"/>
          <w:szCs w:val="28"/>
        </w:rPr>
        <w:t>Реализация мероприятий внутреннего финансового контроля</w:t>
      </w:r>
    </w:p>
    <w:p w14:paraId="613B7A6A" w14:textId="2D160639" w:rsidR="00D44793" w:rsidRPr="009131F3" w:rsidRDefault="00D44793" w:rsidP="009F31AF">
      <w:pPr>
        <w:numPr>
          <w:ilvl w:val="1"/>
          <w:numId w:val="15"/>
        </w:numPr>
        <w:tabs>
          <w:tab w:val="left" w:pos="0"/>
          <w:tab w:val="left" w:pos="709"/>
          <w:tab w:val="left" w:pos="1560"/>
          <w:tab w:val="left" w:pos="6946"/>
          <w:tab w:val="left" w:pos="7088"/>
        </w:tabs>
        <w:spacing w:line="340" w:lineRule="exact"/>
        <w:ind w:left="0"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Разработка сметы расходов </w:t>
      </w:r>
      <w:r w:rsidR="009F31AF">
        <w:rPr>
          <w:bCs/>
          <w:sz w:val="28"/>
          <w:szCs w:val="28"/>
        </w:rPr>
        <w:t>ТИК.</w:t>
      </w:r>
    </w:p>
    <w:p w14:paraId="107583D5" w14:textId="77777777" w:rsidR="00D44793" w:rsidRPr="00EA5457" w:rsidRDefault="00D44793" w:rsidP="00723F74">
      <w:pPr>
        <w:numPr>
          <w:ilvl w:val="0"/>
          <w:numId w:val="15"/>
        </w:numPr>
        <w:tabs>
          <w:tab w:val="left" w:pos="0"/>
          <w:tab w:val="left" w:pos="709"/>
          <w:tab w:val="left" w:pos="1560"/>
          <w:tab w:val="left" w:pos="6946"/>
          <w:tab w:val="left" w:pos="7088"/>
        </w:tabs>
        <w:spacing w:before="120" w:after="120" w:line="340" w:lineRule="exact"/>
        <w:ind w:left="0" w:firstLine="0"/>
        <w:jc w:val="center"/>
        <w:rPr>
          <w:b/>
          <w:bCs/>
          <w:sz w:val="28"/>
          <w:szCs w:val="28"/>
        </w:rPr>
      </w:pPr>
      <w:r w:rsidRPr="00EA5457">
        <w:rPr>
          <w:b/>
          <w:sz w:val="28"/>
          <w:szCs w:val="28"/>
        </w:rPr>
        <w:t>Работа с кадрами</w:t>
      </w:r>
    </w:p>
    <w:p w14:paraId="134208C3" w14:textId="561B064D" w:rsidR="00D44793" w:rsidRPr="00DC69A5" w:rsidRDefault="009F31AF" w:rsidP="00723F74">
      <w:pPr>
        <w:numPr>
          <w:ilvl w:val="1"/>
          <w:numId w:val="15"/>
        </w:numPr>
        <w:tabs>
          <w:tab w:val="left" w:pos="0"/>
          <w:tab w:val="left" w:pos="709"/>
          <w:tab w:val="left" w:pos="1418"/>
          <w:tab w:val="left" w:pos="5812"/>
          <w:tab w:val="left" w:pos="6379"/>
          <w:tab w:val="left" w:pos="6946"/>
          <w:tab w:val="left" w:pos="7088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DC69A5">
        <w:rPr>
          <w:bCs/>
          <w:sz w:val="28"/>
          <w:szCs w:val="28"/>
        </w:rPr>
        <w:t xml:space="preserve">Ведение кадрового делопроизводства в </w:t>
      </w:r>
      <w:r>
        <w:rPr>
          <w:bCs/>
          <w:sz w:val="28"/>
          <w:szCs w:val="28"/>
        </w:rPr>
        <w:t>ТИК.</w:t>
      </w:r>
    </w:p>
    <w:p w14:paraId="536F4C11" w14:textId="551A3E17" w:rsidR="004276B7" w:rsidRPr="00CF70F3" w:rsidRDefault="004276B7" w:rsidP="004276B7">
      <w:pPr>
        <w:spacing w:before="240" w:after="240"/>
        <w:jc w:val="center"/>
        <w:rPr>
          <w:b/>
          <w:sz w:val="24"/>
          <w:szCs w:val="24"/>
        </w:rPr>
      </w:pPr>
      <w:bookmarkStart w:id="0" w:name="_GoBack"/>
      <w:bookmarkEnd w:id="0"/>
    </w:p>
    <w:sectPr w:rsidR="004276B7" w:rsidRPr="00CF70F3" w:rsidSect="00D44793"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7C0D3" w14:textId="77777777" w:rsidR="00B2291A" w:rsidRDefault="00B2291A">
      <w:r>
        <w:separator/>
      </w:r>
    </w:p>
  </w:endnote>
  <w:endnote w:type="continuationSeparator" w:id="0">
    <w:p w14:paraId="1D6BE72E" w14:textId="77777777" w:rsidR="00B2291A" w:rsidRDefault="00B2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BA0940" w:rsidRDefault="00BA0940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361B2" w14:textId="77777777" w:rsidR="00B2291A" w:rsidRDefault="00B2291A">
      <w:r>
        <w:separator/>
      </w:r>
    </w:p>
  </w:footnote>
  <w:footnote w:type="continuationSeparator" w:id="0">
    <w:p w14:paraId="4B0174AF" w14:textId="77777777" w:rsidR="00B2291A" w:rsidRDefault="00B22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BA0940" w:rsidRDefault="00BA0940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F4742E" w14:textId="77777777" w:rsidR="00BA0940" w:rsidRDefault="00BA094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A4A89"/>
    <w:multiLevelType w:val="multilevel"/>
    <w:tmpl w:val="F618A3D4"/>
    <w:lvl w:ilvl="0">
      <w:start w:val="5"/>
      <w:numFmt w:val="none"/>
      <w:lvlText w:val="7.1"/>
      <w:lvlJc w:val="left"/>
      <w:pPr>
        <w:ind w:left="600" w:hanging="600"/>
      </w:pPr>
      <w:rPr>
        <w:rFonts w:hint="default"/>
        <w:color w:val="auto"/>
      </w:rPr>
    </w:lvl>
    <w:lvl w:ilvl="1">
      <w:start w:val="6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 w15:restartNumberingAfterBreak="0">
    <w:nsid w:val="051D510D"/>
    <w:multiLevelType w:val="multilevel"/>
    <w:tmpl w:val="57D609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BB54F14"/>
    <w:multiLevelType w:val="multilevel"/>
    <w:tmpl w:val="8962EDAE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430" w:hanging="720"/>
      </w:pPr>
      <w:rPr>
        <w:rFonts w:hint="default"/>
        <w:lang w:val="ru-RU"/>
      </w:rPr>
    </w:lvl>
    <w:lvl w:ilvl="2">
      <w:start w:val="1"/>
      <w:numFmt w:val="decimal"/>
      <w:lvlText w:val="5.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28E46490"/>
    <w:multiLevelType w:val="multilevel"/>
    <w:tmpl w:val="947CE2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8" w:hanging="432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771212"/>
    <w:multiLevelType w:val="multilevel"/>
    <w:tmpl w:val="E946A2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37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3311192"/>
    <w:multiLevelType w:val="multilevel"/>
    <w:tmpl w:val="A66AC48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89F5848"/>
    <w:multiLevelType w:val="multilevel"/>
    <w:tmpl w:val="B20873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F096AE6"/>
    <w:multiLevelType w:val="multilevel"/>
    <w:tmpl w:val="E1AAB4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525438BA"/>
    <w:multiLevelType w:val="multilevel"/>
    <w:tmpl w:val="E95873C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9" w:hanging="720"/>
      </w:pPr>
      <w:rPr>
        <w:rFonts w:hint="default"/>
        <w:lang w:val="ru-RU"/>
      </w:rPr>
    </w:lvl>
    <w:lvl w:ilvl="2">
      <w:start w:val="1"/>
      <w:numFmt w:val="decimal"/>
      <w:lvlText w:val="5.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 w15:restartNumberingAfterBreak="0">
    <w:nsid w:val="571E6496"/>
    <w:multiLevelType w:val="multilevel"/>
    <w:tmpl w:val="63EA95E2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F612D"/>
    <w:multiLevelType w:val="multilevel"/>
    <w:tmpl w:val="040203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00" w:hanging="432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1243491"/>
    <w:multiLevelType w:val="multilevel"/>
    <w:tmpl w:val="CD6C1CE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76" w:hanging="2160"/>
      </w:pPr>
      <w:rPr>
        <w:rFonts w:hint="default"/>
      </w:rPr>
    </w:lvl>
  </w:abstractNum>
  <w:abstractNum w:abstractNumId="15" w15:restartNumberingAfterBreak="0">
    <w:nsid w:val="74066DC7"/>
    <w:multiLevelType w:val="multilevel"/>
    <w:tmpl w:val="CE00671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6" w15:restartNumberingAfterBreak="0">
    <w:nsid w:val="77EE3D01"/>
    <w:multiLevelType w:val="multilevel"/>
    <w:tmpl w:val="71EA8AC4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6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7" w15:restartNumberingAfterBreak="0">
    <w:nsid w:val="79F875EA"/>
    <w:multiLevelType w:val="multilevel"/>
    <w:tmpl w:val="0590C2D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5"/>
  </w:num>
  <w:num w:numId="5">
    <w:abstractNumId w:val="4"/>
  </w:num>
  <w:num w:numId="6">
    <w:abstractNumId w:val="3"/>
  </w:num>
  <w:num w:numId="7">
    <w:abstractNumId w:val="13"/>
  </w:num>
  <w:num w:numId="8">
    <w:abstractNumId w:val="17"/>
  </w:num>
  <w:num w:numId="9">
    <w:abstractNumId w:val="10"/>
  </w:num>
  <w:num w:numId="10">
    <w:abstractNumId w:val="2"/>
  </w:num>
  <w:num w:numId="11">
    <w:abstractNumId w:val="16"/>
  </w:num>
  <w:num w:numId="12">
    <w:abstractNumId w:val="11"/>
  </w:num>
  <w:num w:numId="13">
    <w:abstractNumId w:val="0"/>
  </w:num>
  <w:num w:numId="14">
    <w:abstractNumId w:val="6"/>
  </w:num>
  <w:num w:numId="15">
    <w:abstractNumId w:val="9"/>
  </w:num>
  <w:num w:numId="16">
    <w:abstractNumId w:val="1"/>
  </w:num>
  <w:num w:numId="17">
    <w:abstractNumId w:val="14"/>
  </w:num>
  <w:num w:numId="18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44864"/>
    <w:rsid w:val="00053FDA"/>
    <w:rsid w:val="00055097"/>
    <w:rsid w:val="00063286"/>
    <w:rsid w:val="00063E5B"/>
    <w:rsid w:val="000649CB"/>
    <w:rsid w:val="00066A9A"/>
    <w:rsid w:val="00067B7B"/>
    <w:rsid w:val="00071A62"/>
    <w:rsid w:val="00074831"/>
    <w:rsid w:val="0008284C"/>
    <w:rsid w:val="00097950"/>
    <w:rsid w:val="000A6334"/>
    <w:rsid w:val="000A7CD4"/>
    <w:rsid w:val="000C00AF"/>
    <w:rsid w:val="000C03EE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5155"/>
    <w:rsid w:val="00126204"/>
    <w:rsid w:val="00126BD6"/>
    <w:rsid w:val="00134022"/>
    <w:rsid w:val="00134F94"/>
    <w:rsid w:val="00136D8F"/>
    <w:rsid w:val="00142520"/>
    <w:rsid w:val="001429C1"/>
    <w:rsid w:val="00144F53"/>
    <w:rsid w:val="001475EE"/>
    <w:rsid w:val="00152400"/>
    <w:rsid w:val="00153107"/>
    <w:rsid w:val="0015472F"/>
    <w:rsid w:val="00154B2B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1753D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061D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0BA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056F"/>
    <w:rsid w:val="00311D32"/>
    <w:rsid w:val="00314091"/>
    <w:rsid w:val="00314A56"/>
    <w:rsid w:val="0031799A"/>
    <w:rsid w:val="003208BE"/>
    <w:rsid w:val="00325AC9"/>
    <w:rsid w:val="00326103"/>
    <w:rsid w:val="0032714C"/>
    <w:rsid w:val="003277ED"/>
    <w:rsid w:val="00341EEF"/>
    <w:rsid w:val="00345042"/>
    <w:rsid w:val="00345C9E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2F66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5285"/>
    <w:rsid w:val="003E7C60"/>
    <w:rsid w:val="003E7E2D"/>
    <w:rsid w:val="003F32E8"/>
    <w:rsid w:val="0040157A"/>
    <w:rsid w:val="0040189A"/>
    <w:rsid w:val="00405CF5"/>
    <w:rsid w:val="00411069"/>
    <w:rsid w:val="00426906"/>
    <w:rsid w:val="004276B7"/>
    <w:rsid w:val="00430E03"/>
    <w:rsid w:val="00431856"/>
    <w:rsid w:val="00432E4B"/>
    <w:rsid w:val="0043538D"/>
    <w:rsid w:val="00436188"/>
    <w:rsid w:val="004443D2"/>
    <w:rsid w:val="00445A9C"/>
    <w:rsid w:val="00446A86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46DF3"/>
    <w:rsid w:val="005508A6"/>
    <w:rsid w:val="00553158"/>
    <w:rsid w:val="0055350F"/>
    <w:rsid w:val="00555B72"/>
    <w:rsid w:val="00556C20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12C3"/>
    <w:rsid w:val="005C5DBC"/>
    <w:rsid w:val="005C69C9"/>
    <w:rsid w:val="005C7204"/>
    <w:rsid w:val="005D3592"/>
    <w:rsid w:val="005D6A21"/>
    <w:rsid w:val="005E256A"/>
    <w:rsid w:val="005E41DA"/>
    <w:rsid w:val="005E43B5"/>
    <w:rsid w:val="005E4A54"/>
    <w:rsid w:val="005F5EEB"/>
    <w:rsid w:val="00602E1A"/>
    <w:rsid w:val="006065C5"/>
    <w:rsid w:val="006137C2"/>
    <w:rsid w:val="006145EB"/>
    <w:rsid w:val="00617A3E"/>
    <w:rsid w:val="00621CBB"/>
    <w:rsid w:val="00624885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38CE"/>
    <w:rsid w:val="006B4FA9"/>
    <w:rsid w:val="006B7E74"/>
    <w:rsid w:val="006C070C"/>
    <w:rsid w:val="006C1D7B"/>
    <w:rsid w:val="006C338A"/>
    <w:rsid w:val="006D7318"/>
    <w:rsid w:val="006E1E3B"/>
    <w:rsid w:val="006F4976"/>
    <w:rsid w:val="006F6FB1"/>
    <w:rsid w:val="007015EE"/>
    <w:rsid w:val="00705565"/>
    <w:rsid w:val="00705ABE"/>
    <w:rsid w:val="00706A8A"/>
    <w:rsid w:val="00706EA4"/>
    <w:rsid w:val="00710B91"/>
    <w:rsid w:val="00712E4D"/>
    <w:rsid w:val="0071463B"/>
    <w:rsid w:val="00720A80"/>
    <w:rsid w:val="007225DE"/>
    <w:rsid w:val="00723F74"/>
    <w:rsid w:val="00727A64"/>
    <w:rsid w:val="00727E12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77DD4"/>
    <w:rsid w:val="007839BC"/>
    <w:rsid w:val="00783E7A"/>
    <w:rsid w:val="0078487C"/>
    <w:rsid w:val="0078644E"/>
    <w:rsid w:val="00793D60"/>
    <w:rsid w:val="007941E8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0F76"/>
    <w:rsid w:val="007C1328"/>
    <w:rsid w:val="007C3E0C"/>
    <w:rsid w:val="007C4CCF"/>
    <w:rsid w:val="007C7696"/>
    <w:rsid w:val="007D28E4"/>
    <w:rsid w:val="007D51C6"/>
    <w:rsid w:val="007D5DDE"/>
    <w:rsid w:val="007E1AE5"/>
    <w:rsid w:val="007E1EB4"/>
    <w:rsid w:val="007E2628"/>
    <w:rsid w:val="007E5286"/>
    <w:rsid w:val="007E7155"/>
    <w:rsid w:val="007E7437"/>
    <w:rsid w:val="00800A3A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120E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1975"/>
    <w:rsid w:val="009336EE"/>
    <w:rsid w:val="009412BC"/>
    <w:rsid w:val="00945E4A"/>
    <w:rsid w:val="00947053"/>
    <w:rsid w:val="00952BF7"/>
    <w:rsid w:val="00957968"/>
    <w:rsid w:val="00957AF2"/>
    <w:rsid w:val="00962E6A"/>
    <w:rsid w:val="00965C96"/>
    <w:rsid w:val="00966D8F"/>
    <w:rsid w:val="00971531"/>
    <w:rsid w:val="00972450"/>
    <w:rsid w:val="00983BB2"/>
    <w:rsid w:val="0098651A"/>
    <w:rsid w:val="0099334C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1AF"/>
    <w:rsid w:val="009F332D"/>
    <w:rsid w:val="009F3330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4D6"/>
    <w:rsid w:val="00A40818"/>
    <w:rsid w:val="00A40C9D"/>
    <w:rsid w:val="00A5385C"/>
    <w:rsid w:val="00A56337"/>
    <w:rsid w:val="00A60943"/>
    <w:rsid w:val="00A6236A"/>
    <w:rsid w:val="00A63A49"/>
    <w:rsid w:val="00A66289"/>
    <w:rsid w:val="00A66ECC"/>
    <w:rsid w:val="00A679CD"/>
    <w:rsid w:val="00A731AB"/>
    <w:rsid w:val="00A740DF"/>
    <w:rsid w:val="00A741ED"/>
    <w:rsid w:val="00A76ED4"/>
    <w:rsid w:val="00A81FF7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2291A"/>
    <w:rsid w:val="00B313BA"/>
    <w:rsid w:val="00B323B4"/>
    <w:rsid w:val="00B345B2"/>
    <w:rsid w:val="00B361BC"/>
    <w:rsid w:val="00B36861"/>
    <w:rsid w:val="00B3690A"/>
    <w:rsid w:val="00B43C19"/>
    <w:rsid w:val="00B43F01"/>
    <w:rsid w:val="00B45CF1"/>
    <w:rsid w:val="00B47419"/>
    <w:rsid w:val="00B47EAC"/>
    <w:rsid w:val="00B526C8"/>
    <w:rsid w:val="00B5472D"/>
    <w:rsid w:val="00B54FCC"/>
    <w:rsid w:val="00B625A7"/>
    <w:rsid w:val="00B6435D"/>
    <w:rsid w:val="00B64ABA"/>
    <w:rsid w:val="00B66284"/>
    <w:rsid w:val="00B666DE"/>
    <w:rsid w:val="00B83832"/>
    <w:rsid w:val="00B87254"/>
    <w:rsid w:val="00B906D4"/>
    <w:rsid w:val="00B95FAA"/>
    <w:rsid w:val="00BA00A2"/>
    <w:rsid w:val="00BA0732"/>
    <w:rsid w:val="00BA0940"/>
    <w:rsid w:val="00BA461E"/>
    <w:rsid w:val="00BA47A3"/>
    <w:rsid w:val="00BA5FF2"/>
    <w:rsid w:val="00BA63F4"/>
    <w:rsid w:val="00BA755A"/>
    <w:rsid w:val="00BA75BE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2B0B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2597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E7E99"/>
    <w:rsid w:val="00CF609A"/>
    <w:rsid w:val="00CF70F3"/>
    <w:rsid w:val="00D00F88"/>
    <w:rsid w:val="00D04E8B"/>
    <w:rsid w:val="00D0553F"/>
    <w:rsid w:val="00D106CB"/>
    <w:rsid w:val="00D14B82"/>
    <w:rsid w:val="00D15ABD"/>
    <w:rsid w:val="00D24C07"/>
    <w:rsid w:val="00D24D06"/>
    <w:rsid w:val="00D26264"/>
    <w:rsid w:val="00D30760"/>
    <w:rsid w:val="00D43CDE"/>
    <w:rsid w:val="00D43D9D"/>
    <w:rsid w:val="00D44793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193C"/>
    <w:rsid w:val="00DA3971"/>
    <w:rsid w:val="00DA528E"/>
    <w:rsid w:val="00DB31D9"/>
    <w:rsid w:val="00DB4C06"/>
    <w:rsid w:val="00DC1FF9"/>
    <w:rsid w:val="00DC6162"/>
    <w:rsid w:val="00DD273F"/>
    <w:rsid w:val="00DD4B13"/>
    <w:rsid w:val="00DE0A8D"/>
    <w:rsid w:val="00DE3AF8"/>
    <w:rsid w:val="00E012F9"/>
    <w:rsid w:val="00E10BA5"/>
    <w:rsid w:val="00E15114"/>
    <w:rsid w:val="00E16AF5"/>
    <w:rsid w:val="00E16E05"/>
    <w:rsid w:val="00E16FE6"/>
    <w:rsid w:val="00E17068"/>
    <w:rsid w:val="00E21982"/>
    <w:rsid w:val="00E220D9"/>
    <w:rsid w:val="00E2267C"/>
    <w:rsid w:val="00E2306B"/>
    <w:rsid w:val="00E30305"/>
    <w:rsid w:val="00E30AC1"/>
    <w:rsid w:val="00E30F2B"/>
    <w:rsid w:val="00E3262F"/>
    <w:rsid w:val="00E3376B"/>
    <w:rsid w:val="00E37692"/>
    <w:rsid w:val="00E40E31"/>
    <w:rsid w:val="00E4209C"/>
    <w:rsid w:val="00E5245B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284"/>
    <w:rsid w:val="00ED7C41"/>
    <w:rsid w:val="00EE23B0"/>
    <w:rsid w:val="00EE2445"/>
    <w:rsid w:val="00EE4B0E"/>
    <w:rsid w:val="00EE5233"/>
    <w:rsid w:val="00EE718E"/>
    <w:rsid w:val="00EE7DB7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5A"/>
    <w:rsid w:val="00F66094"/>
    <w:rsid w:val="00F701CA"/>
    <w:rsid w:val="00F735C7"/>
    <w:rsid w:val="00F74D98"/>
    <w:rsid w:val="00F77E6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0EA3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link w:val="10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17112"/>
    <w:pPr>
      <w:keepNext/>
      <w:ind w:firstLine="1072"/>
      <w:outlineLvl w:val="2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EE7D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44793"/>
    <w:pPr>
      <w:keepNext/>
      <w:ind w:left="708"/>
      <w:jc w:val="right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link w:val="a7"/>
    <w:rsid w:val="00F17112"/>
    <w:pPr>
      <w:ind w:left="993" w:hanging="284"/>
      <w:jc w:val="both"/>
    </w:pPr>
    <w:rPr>
      <w:sz w:val="28"/>
    </w:rPr>
  </w:style>
  <w:style w:type="paragraph" w:styleId="a8">
    <w:name w:val="header"/>
    <w:aliases w:val="Знак, Знак"/>
    <w:basedOn w:val="a"/>
    <w:link w:val="a9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link w:val="23"/>
    <w:rsid w:val="00F17112"/>
    <w:pPr>
      <w:ind w:firstLine="709"/>
      <w:jc w:val="both"/>
    </w:pPr>
    <w:rPr>
      <w:i/>
      <w:iCs/>
      <w:sz w:val="28"/>
    </w:rPr>
  </w:style>
  <w:style w:type="paragraph" w:styleId="aa">
    <w:name w:val="Balloon Text"/>
    <w:basedOn w:val="a"/>
    <w:link w:val="ab"/>
    <w:semiHidden/>
    <w:rsid w:val="00771A7A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Об"/>
    <w:rsid w:val="00A110EA"/>
    <w:pPr>
      <w:widowControl w:val="0"/>
      <w:snapToGrid w:val="0"/>
    </w:pPr>
  </w:style>
  <w:style w:type="paragraph" w:customStyle="1" w:styleId="ae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1">
    <w:name w:val="заголовок 1"/>
    <w:basedOn w:val="ad"/>
    <w:next w:val="ad"/>
    <w:rsid w:val="006552D9"/>
    <w:pPr>
      <w:keepNext/>
      <w:ind w:right="-1050"/>
      <w:jc w:val="center"/>
    </w:pPr>
    <w:rPr>
      <w:b/>
      <w:sz w:val="28"/>
    </w:rPr>
  </w:style>
  <w:style w:type="paragraph" w:styleId="af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0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2">
    <w:name w:val="Body Text"/>
    <w:basedOn w:val="a"/>
    <w:link w:val="af3"/>
    <w:rsid w:val="00E2267C"/>
    <w:pPr>
      <w:spacing w:after="120"/>
    </w:pPr>
  </w:style>
  <w:style w:type="paragraph" w:styleId="31">
    <w:name w:val="Body Text 3"/>
    <w:basedOn w:val="a"/>
    <w:link w:val="32"/>
    <w:rsid w:val="000F4986"/>
    <w:pPr>
      <w:spacing w:after="120"/>
    </w:pPr>
    <w:rPr>
      <w:sz w:val="16"/>
      <w:szCs w:val="16"/>
    </w:rPr>
  </w:style>
  <w:style w:type="paragraph" w:styleId="af4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5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6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7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2"/>
      </w:numPr>
    </w:pPr>
  </w:style>
  <w:style w:type="numbering" w:customStyle="1" w:styleId="WW8Num5">
    <w:name w:val="WW8Num5"/>
    <w:basedOn w:val="a2"/>
    <w:rsid w:val="00971531"/>
    <w:pPr>
      <w:numPr>
        <w:numId w:val="3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8">
    <w:name w:val="Plain Text"/>
    <w:basedOn w:val="a"/>
    <w:link w:val="af9"/>
    <w:semiHidden/>
    <w:rsid w:val="00097950"/>
    <w:rPr>
      <w:rFonts w:ascii="Courier New" w:eastAsia="Calibri" w:hAnsi="Courier New"/>
    </w:rPr>
  </w:style>
  <w:style w:type="character" w:customStyle="1" w:styleId="af9">
    <w:name w:val="Текст Знак"/>
    <w:basedOn w:val="a0"/>
    <w:link w:val="af8"/>
    <w:uiPriority w:val="99"/>
    <w:semiHidden/>
    <w:rsid w:val="00097950"/>
    <w:rPr>
      <w:rFonts w:ascii="Courier New" w:eastAsia="Calibri" w:hAnsi="Courier New"/>
    </w:rPr>
  </w:style>
  <w:style w:type="paragraph" w:styleId="afa">
    <w:name w:val="Title"/>
    <w:basedOn w:val="a"/>
    <w:next w:val="a"/>
    <w:link w:val="afb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Верхний колонтитул Знак"/>
    <w:aliases w:val="Знак Знак, Знак Знак"/>
    <w:basedOn w:val="a0"/>
    <w:link w:val="a8"/>
    <w:rsid w:val="00644EE5"/>
    <w:rPr>
      <w:sz w:val="24"/>
    </w:rPr>
  </w:style>
  <w:style w:type="paragraph" w:customStyle="1" w:styleId="afc">
    <w:basedOn w:val="a"/>
    <w:next w:val="afa"/>
    <w:link w:val="afd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d">
    <w:name w:val="Название Знак"/>
    <w:link w:val="afc"/>
    <w:rsid w:val="009E7A05"/>
    <w:rPr>
      <w:b/>
      <w:bCs/>
      <w:sz w:val="28"/>
      <w:szCs w:val="28"/>
    </w:rPr>
  </w:style>
  <w:style w:type="paragraph" w:styleId="24">
    <w:name w:val="Body Text 2"/>
    <w:basedOn w:val="a"/>
    <w:link w:val="25"/>
    <w:unhideWhenUsed/>
    <w:rsid w:val="00727E1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727E12"/>
  </w:style>
  <w:style w:type="paragraph" w:customStyle="1" w:styleId="41">
    <w:name w:val="заголовок 4"/>
    <w:basedOn w:val="a"/>
    <w:next w:val="a"/>
    <w:rsid w:val="00727E12"/>
    <w:pPr>
      <w:keepNext/>
      <w:jc w:val="center"/>
      <w:outlineLvl w:val="3"/>
    </w:pPr>
    <w:rPr>
      <w:b/>
      <w:sz w:val="28"/>
    </w:rPr>
  </w:style>
  <w:style w:type="character" w:customStyle="1" w:styleId="40">
    <w:name w:val="Заголовок 4 Знак"/>
    <w:basedOn w:val="a0"/>
    <w:link w:val="4"/>
    <w:rsid w:val="00EE7DB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fe">
    <w:name w:val="Strong"/>
    <w:qFormat/>
    <w:rsid w:val="004276B7"/>
    <w:rPr>
      <w:b/>
      <w:bCs/>
    </w:rPr>
  </w:style>
  <w:style w:type="character" w:customStyle="1" w:styleId="90">
    <w:name w:val="Заголовок 9 Знак"/>
    <w:basedOn w:val="a0"/>
    <w:link w:val="9"/>
    <w:rsid w:val="00D44793"/>
    <w:rPr>
      <w:i/>
      <w:sz w:val="28"/>
    </w:rPr>
  </w:style>
  <w:style w:type="character" w:customStyle="1" w:styleId="10">
    <w:name w:val="Заголовок 1 Знак"/>
    <w:basedOn w:val="a0"/>
    <w:link w:val="1"/>
    <w:rsid w:val="00D44793"/>
    <w:rPr>
      <w:b/>
      <w:sz w:val="28"/>
    </w:rPr>
  </w:style>
  <w:style w:type="character" w:customStyle="1" w:styleId="20">
    <w:name w:val="Заголовок 2 Знак"/>
    <w:basedOn w:val="a0"/>
    <w:link w:val="2"/>
    <w:rsid w:val="00D44793"/>
    <w:rPr>
      <w:sz w:val="28"/>
    </w:rPr>
  </w:style>
  <w:style w:type="character" w:customStyle="1" w:styleId="30">
    <w:name w:val="Заголовок 3 Знак"/>
    <w:basedOn w:val="a0"/>
    <w:link w:val="3"/>
    <w:rsid w:val="00D44793"/>
    <w:rPr>
      <w:sz w:val="24"/>
    </w:rPr>
  </w:style>
  <w:style w:type="character" w:customStyle="1" w:styleId="50">
    <w:name w:val="Заголовок 5 Знак"/>
    <w:basedOn w:val="a0"/>
    <w:link w:val="5"/>
    <w:rsid w:val="00D4479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44793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D44793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D44793"/>
    <w:rPr>
      <w:i/>
      <w:iCs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D44793"/>
  </w:style>
  <w:style w:type="paragraph" w:styleId="33">
    <w:name w:val="Body Text Indent 3"/>
    <w:basedOn w:val="a"/>
    <w:link w:val="34"/>
    <w:rsid w:val="00D44793"/>
    <w:pPr>
      <w:ind w:left="36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D44793"/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D44793"/>
    <w:rPr>
      <w:sz w:val="28"/>
    </w:rPr>
  </w:style>
  <w:style w:type="paragraph" w:customStyle="1" w:styleId="BodyText21">
    <w:name w:val="Body Text 21"/>
    <w:basedOn w:val="a"/>
    <w:rsid w:val="00D44793"/>
    <w:pPr>
      <w:widowControl w:val="0"/>
    </w:pPr>
    <w:rPr>
      <w:b/>
      <w:snapToGrid w:val="0"/>
      <w:sz w:val="28"/>
    </w:rPr>
  </w:style>
  <w:style w:type="character" w:customStyle="1" w:styleId="23">
    <w:name w:val="Основной текст с отступом 2 Знак"/>
    <w:basedOn w:val="a0"/>
    <w:link w:val="22"/>
    <w:rsid w:val="00D44793"/>
    <w:rPr>
      <w:i/>
      <w:iCs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D44793"/>
    <w:rPr>
      <w:sz w:val="24"/>
    </w:rPr>
  </w:style>
  <w:style w:type="character" w:customStyle="1" w:styleId="ab">
    <w:name w:val="Текст выноски Знак"/>
    <w:basedOn w:val="a0"/>
    <w:link w:val="aa"/>
    <w:semiHidden/>
    <w:rsid w:val="00D44793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D44793"/>
    <w:pPr>
      <w:widowControl w:val="0"/>
    </w:pPr>
    <w:rPr>
      <w:snapToGrid w:val="0"/>
    </w:rPr>
  </w:style>
  <w:style w:type="character" w:customStyle="1" w:styleId="32">
    <w:name w:val="Основной текст 3 Знак"/>
    <w:basedOn w:val="a0"/>
    <w:link w:val="31"/>
    <w:rsid w:val="00D44793"/>
    <w:rPr>
      <w:sz w:val="16"/>
      <w:szCs w:val="16"/>
    </w:rPr>
  </w:style>
  <w:style w:type="paragraph" w:customStyle="1" w:styleId="-1">
    <w:name w:val="Т-1"/>
    <w:aliases w:val="5,Текст14-1,текст14"/>
    <w:basedOn w:val="a"/>
    <w:rsid w:val="00D4479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">
    <w:name w:val="Загл.14"/>
    <w:basedOn w:val="a"/>
    <w:rsid w:val="00D44793"/>
    <w:pPr>
      <w:jc w:val="center"/>
    </w:pPr>
    <w:rPr>
      <w:b/>
      <w:sz w:val="28"/>
    </w:rPr>
  </w:style>
  <w:style w:type="paragraph" w:customStyle="1" w:styleId="14-151">
    <w:name w:val="14-15"/>
    <w:basedOn w:val="a"/>
    <w:rsid w:val="00D44793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customStyle="1" w:styleId="aff">
    <w:name w:val="Знак Знак Знак Знак"/>
    <w:basedOn w:val="a"/>
    <w:rsid w:val="00D44793"/>
    <w:rPr>
      <w:rFonts w:ascii="Verdana" w:hAnsi="Verdana" w:cs="Verdana"/>
      <w:lang w:val="en-US" w:eastAsia="en-US"/>
    </w:rPr>
  </w:style>
  <w:style w:type="paragraph" w:customStyle="1" w:styleId="aff0">
    <w:name w:val="работе Ассоциации"/>
    <w:basedOn w:val="a"/>
    <w:rsid w:val="00D44793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customStyle="1" w:styleId="140">
    <w:name w:val="Таблица14"/>
    <w:basedOn w:val="a"/>
    <w:rsid w:val="00D44793"/>
    <w:rPr>
      <w:sz w:val="28"/>
    </w:rPr>
  </w:style>
  <w:style w:type="paragraph" w:styleId="aff1">
    <w:name w:val="caption"/>
    <w:basedOn w:val="a"/>
    <w:next w:val="a"/>
    <w:qFormat/>
    <w:rsid w:val="00D44793"/>
    <w:rPr>
      <w:sz w:val="24"/>
    </w:rPr>
  </w:style>
  <w:style w:type="paragraph" w:customStyle="1" w:styleId="aff2">
    <w:name w:val="Знак Знак Знак"/>
    <w:basedOn w:val="a"/>
    <w:rsid w:val="00D44793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35F74-CFAE-43C2-9950-66C64BFC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1867</Words>
  <Characters>10645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ПЛАН работы территориальной избирательной комиссии Осташковского округа  на 2023</vt:lpstr>
    </vt:vector>
  </TitlesOfParts>
  <Company>.</Company>
  <LinksUpToDate>false</LinksUpToDate>
  <CharactersWithSpaces>12488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12</cp:revision>
  <cp:lastPrinted>2021-11-11T07:16:00Z</cp:lastPrinted>
  <dcterms:created xsi:type="dcterms:W3CDTF">2022-12-29T08:18:00Z</dcterms:created>
  <dcterms:modified xsi:type="dcterms:W3CDTF">2022-12-29T09:27:00Z</dcterms:modified>
</cp:coreProperties>
</file>