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29C73DD5" w:rsidR="00771A7A" w:rsidRDefault="00FD6F9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9303B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</w:t>
      </w:r>
      <w:r w:rsidR="004C242A" w:rsidRPr="00614A08">
        <w:rPr>
          <w:sz w:val="28"/>
          <w:szCs w:val="28"/>
        </w:rPr>
        <w:t xml:space="preserve"> 2022</w:t>
      </w:r>
      <w:r w:rsidR="00C76FEA" w:rsidRPr="00614A08">
        <w:rPr>
          <w:sz w:val="28"/>
          <w:szCs w:val="28"/>
        </w:rPr>
        <w:t xml:space="preserve"> </w:t>
      </w:r>
      <w:r w:rsidR="00AE080C" w:rsidRPr="00614A08">
        <w:rPr>
          <w:sz w:val="28"/>
          <w:szCs w:val="28"/>
        </w:rPr>
        <w:t>года</w:t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4A16C3" w:rsidRPr="00614A08">
        <w:rPr>
          <w:sz w:val="28"/>
          <w:szCs w:val="28"/>
        </w:rPr>
        <w:t xml:space="preserve">         </w:t>
      </w:r>
      <w:r w:rsidR="00810762" w:rsidRPr="00614A08">
        <w:rPr>
          <w:sz w:val="28"/>
          <w:szCs w:val="28"/>
        </w:rPr>
        <w:t xml:space="preserve">    </w:t>
      </w:r>
      <w:r w:rsidR="00126204" w:rsidRPr="00614A08">
        <w:rPr>
          <w:sz w:val="28"/>
          <w:szCs w:val="28"/>
        </w:rPr>
        <w:t xml:space="preserve">    </w:t>
      </w:r>
      <w:r w:rsidR="004A16C3" w:rsidRPr="00614A08">
        <w:rPr>
          <w:sz w:val="28"/>
          <w:szCs w:val="28"/>
        </w:rPr>
        <w:t xml:space="preserve">№ </w:t>
      </w:r>
      <w:r w:rsidR="003D079B" w:rsidRPr="00614A08">
        <w:rPr>
          <w:sz w:val="28"/>
          <w:szCs w:val="28"/>
        </w:rPr>
        <w:t>4</w:t>
      </w:r>
      <w:r w:rsidR="0019303B">
        <w:rPr>
          <w:sz w:val="28"/>
          <w:szCs w:val="28"/>
        </w:rPr>
        <w:t>4</w:t>
      </w:r>
      <w:r>
        <w:rPr>
          <w:sz w:val="28"/>
          <w:szCs w:val="28"/>
        </w:rPr>
        <w:t>/2</w:t>
      </w:r>
      <w:r w:rsidR="002639CC">
        <w:rPr>
          <w:sz w:val="28"/>
          <w:szCs w:val="28"/>
        </w:rPr>
        <w:t>3</w:t>
      </w:r>
      <w:r w:rsidR="00D21574">
        <w:rPr>
          <w:sz w:val="28"/>
          <w:szCs w:val="28"/>
        </w:rPr>
        <w:t>4</w:t>
      </w:r>
      <w:r w:rsidR="00302DB9" w:rsidRPr="00614A08">
        <w:rPr>
          <w:sz w:val="28"/>
          <w:szCs w:val="28"/>
        </w:rPr>
        <w:t>-</w:t>
      </w:r>
      <w:r w:rsidR="009B26F2" w:rsidRPr="00614A0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40E9B25E" w14:textId="25B42B5D" w:rsidR="00E21286" w:rsidRDefault="00E21286" w:rsidP="00E21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 регистрации кандидату в депутаты Осташковской городской Думы второго созыва по одномандатному избирательному округу №</w:t>
      </w:r>
      <w:proofErr w:type="gramStart"/>
      <w:r>
        <w:rPr>
          <w:b/>
          <w:sz w:val="28"/>
          <w:szCs w:val="28"/>
        </w:rPr>
        <w:t>18  Бабичеву</w:t>
      </w:r>
      <w:proofErr w:type="gramEnd"/>
      <w:r>
        <w:rPr>
          <w:b/>
          <w:sz w:val="28"/>
          <w:szCs w:val="28"/>
        </w:rPr>
        <w:t xml:space="preserve"> Игорю Борисовичу</w:t>
      </w:r>
    </w:p>
    <w:p w14:paraId="606C8B73" w14:textId="77777777" w:rsidR="00E21286" w:rsidRDefault="00E21286" w:rsidP="00E21286">
      <w:pPr>
        <w:jc w:val="center"/>
        <w:rPr>
          <w:sz w:val="28"/>
          <w:szCs w:val="28"/>
        </w:rPr>
      </w:pPr>
    </w:p>
    <w:p w14:paraId="3F2EA9AC" w14:textId="49F01DE4" w:rsidR="00E21286" w:rsidRDefault="00E21286" w:rsidP="00E212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проверки документов, представленных для выдвижения и регистрации Бабичева Игоря Борисовича кандидатом в депутаты Осташковской городской Думы второго созыва по одномандатному избирательному округу №18, в том числе проверив соответствие порядка выдвижения кандидата требованиям Федерального закона от 12.06.2012 № 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Тверской области от 07.04.2003 г. №20-ЗО (далее – Кодекс), территориальная избирательная комиссия Осташковского округа (далее - избирательная комиссия) установила следующее. </w:t>
      </w:r>
    </w:p>
    <w:p w14:paraId="7C2FFEBA" w14:textId="6DD47205" w:rsidR="00E21286" w:rsidRDefault="00E21286" w:rsidP="00E212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16 июля 2022 года </w:t>
      </w:r>
      <w:r>
        <w:rPr>
          <w:sz w:val="28"/>
          <w:szCs w:val="28"/>
        </w:rPr>
        <w:t xml:space="preserve">постановлением избирательной комиссии </w:t>
      </w:r>
      <w:r>
        <w:rPr>
          <w:color w:val="000000"/>
          <w:sz w:val="28"/>
          <w:szCs w:val="28"/>
        </w:rPr>
        <w:t xml:space="preserve">№37/198-5 </w:t>
      </w:r>
      <w:r>
        <w:rPr>
          <w:sz w:val="28"/>
          <w:szCs w:val="28"/>
        </w:rPr>
        <w:t>заверен список кандидатов в депутаты Осташковской городской Думы второго созыва, выдвинутых избирательным объединением</w:t>
      </w:r>
      <w:r>
        <w:rPr>
          <w:sz w:val="28"/>
          <w:szCs w:val="40"/>
        </w:rPr>
        <w:t xml:space="preserve">  «Тверское региональное отделение Политической партии </w:t>
      </w:r>
      <w:r>
        <w:rPr>
          <w:b/>
          <w:bCs/>
          <w:sz w:val="28"/>
          <w:szCs w:val="40"/>
        </w:rPr>
        <w:t>ЛДПР</w:t>
      </w:r>
      <w:r>
        <w:rPr>
          <w:sz w:val="28"/>
          <w:szCs w:val="40"/>
        </w:rPr>
        <w:t>- Либерально-демократической партии России» по одномандатным избирательным округам на выборах депутатов Осташковской городской Думы второго созыва,</w:t>
      </w:r>
      <w:r w:rsidR="000678C6">
        <w:rPr>
          <w:sz w:val="28"/>
          <w:szCs w:val="40"/>
        </w:rPr>
        <w:t xml:space="preserve"> </w:t>
      </w:r>
      <w:r>
        <w:rPr>
          <w:sz w:val="28"/>
          <w:szCs w:val="28"/>
        </w:rPr>
        <w:t>в котором по одномандатному избирательному округу № 18 выдвинут кандидат Бабичев Игорь Борисович.</w:t>
      </w:r>
    </w:p>
    <w:p w14:paraId="6928A053" w14:textId="77777777" w:rsidR="000678C6" w:rsidRDefault="000678C6" w:rsidP="000678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июля 2022 года Бабичев И.Б. представил в избирательную комиссию документы, необходимые </w:t>
      </w:r>
      <w:r w:rsidRPr="000678C6">
        <w:rPr>
          <w:sz w:val="28"/>
          <w:szCs w:val="28"/>
        </w:rPr>
        <w:t xml:space="preserve">в соответствии с пунктом 9 статьи 32 Кодекса </w:t>
      </w:r>
      <w:r>
        <w:rPr>
          <w:sz w:val="28"/>
          <w:szCs w:val="28"/>
        </w:rPr>
        <w:t xml:space="preserve">для выдвижения кандидатом в депутаты Осташковской городской Думы второго </w:t>
      </w:r>
      <w:r>
        <w:rPr>
          <w:sz w:val="28"/>
          <w:szCs w:val="28"/>
        </w:rPr>
        <w:lastRenderedPageBreak/>
        <w:t>созыва. 26 июля 2022 года кандидатом представлены документы на регистрацию.</w:t>
      </w:r>
    </w:p>
    <w:p w14:paraId="6F8E8B4C" w14:textId="77777777" w:rsidR="00BD7C9A" w:rsidRDefault="00BD7C9A" w:rsidP="00BD7C9A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>В соответствии с пунктом 6 статьи 33 Федерального закона, пунктом 17 статьи 32</w:t>
      </w:r>
      <w:r w:rsidRPr="00BD7C9A">
        <w:rPr>
          <w:sz w:val="28"/>
          <w:szCs w:val="28"/>
        </w:rPr>
        <w:t xml:space="preserve"> Кодекса </w:t>
      </w:r>
      <w:r>
        <w:rPr>
          <w:sz w:val="28"/>
          <w:szCs w:val="28"/>
        </w:rPr>
        <w:t xml:space="preserve">избирательной комиссией были направлены представления о проверке сведений, представленных кандидатом, в соответствующие государственные органы, включая </w:t>
      </w:r>
      <w:r>
        <w:rPr>
          <w:sz w:val="28"/>
        </w:rPr>
        <w:t>Информационный Центр УМВД России по Тверской области</w:t>
      </w:r>
      <w:r>
        <w:rPr>
          <w:sz w:val="32"/>
          <w:szCs w:val="28"/>
        </w:rPr>
        <w:t xml:space="preserve">, </w:t>
      </w:r>
      <w:r>
        <w:rPr>
          <w:sz w:val="28"/>
          <w:szCs w:val="28"/>
        </w:rPr>
        <w:t>для проверки</w:t>
      </w:r>
      <w:r>
        <w:rPr>
          <w:sz w:val="32"/>
          <w:szCs w:val="28"/>
        </w:rPr>
        <w:t xml:space="preserve"> </w:t>
      </w:r>
      <w:r>
        <w:rPr>
          <w:sz w:val="28"/>
          <w:szCs w:val="22"/>
        </w:rPr>
        <w:t>сведений о судимости кандидата.</w:t>
      </w:r>
    </w:p>
    <w:p w14:paraId="4A82DDCB" w14:textId="77777777" w:rsidR="00BD7C9A" w:rsidRDefault="00BD7C9A" w:rsidP="00BD7C9A">
      <w:pPr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 заявлении о согласии баллотироваться Бабичев И.Б. сведения о судимости не указаны. </w:t>
      </w:r>
      <w:r w:rsidRPr="004A11DC">
        <w:rPr>
          <w:sz w:val="28"/>
          <w:szCs w:val="22"/>
        </w:rPr>
        <w:t xml:space="preserve">21 июля 2022 г. Бабичев И.Б.  в соответствии с пунктом </w:t>
      </w:r>
      <w:r w:rsidRPr="00BD7C9A">
        <w:rPr>
          <w:sz w:val="28"/>
          <w:szCs w:val="22"/>
        </w:rPr>
        <w:t>1</w:t>
      </w:r>
      <w:r w:rsidRPr="00BD7C9A">
        <w:rPr>
          <w:sz w:val="28"/>
          <w:szCs w:val="22"/>
          <w:vertAlign w:val="superscript"/>
        </w:rPr>
        <w:t>1</w:t>
      </w:r>
      <w:r w:rsidRPr="00BD7C9A">
        <w:rPr>
          <w:sz w:val="28"/>
          <w:szCs w:val="22"/>
        </w:rPr>
        <w:t xml:space="preserve"> статьи 35 </w:t>
      </w:r>
      <w:r w:rsidRPr="004A11DC">
        <w:rPr>
          <w:sz w:val="28"/>
          <w:szCs w:val="22"/>
        </w:rPr>
        <w:t>Кодекса представил в избирательную комиссию сведения о наличии судимости.</w:t>
      </w:r>
    </w:p>
    <w:p w14:paraId="19837FE7" w14:textId="77777777" w:rsidR="00BD7C9A" w:rsidRDefault="00BD7C9A" w:rsidP="00BD7C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июля 2022 года получен ответ из </w:t>
      </w:r>
      <w:r>
        <w:rPr>
          <w:sz w:val="28"/>
        </w:rPr>
        <w:t>Информационного Центра УМВД России по Тверской области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 xml:space="preserve">. № 01-21/53), в котором подтверждаются сведения, предоставленные кандидатом Бабичевым И.Б., </w:t>
      </w:r>
      <w:r>
        <w:rPr>
          <w:sz w:val="28"/>
          <w:szCs w:val="28"/>
        </w:rPr>
        <w:t xml:space="preserve">а именно, что он был «осужден 26.07.2017 Замоскворецким р/с г. Москвы по п. </w:t>
      </w:r>
      <w:proofErr w:type="spellStart"/>
      <w:proofErr w:type="gramStart"/>
      <w:r>
        <w:rPr>
          <w:sz w:val="28"/>
          <w:szCs w:val="28"/>
        </w:rPr>
        <w:t>а,б</w:t>
      </w:r>
      <w:proofErr w:type="spellEnd"/>
      <w:proofErr w:type="gramEnd"/>
      <w:r>
        <w:rPr>
          <w:sz w:val="28"/>
          <w:szCs w:val="28"/>
        </w:rPr>
        <w:t xml:space="preserve"> ч.2 ст.172 УК РФ, к 2 г. лишения свободы, условно с испытательным сроком на 2 года. Штраф в размере 100000 руб. На основании п. 9,12 постановления ГД ФС РФ «Об амнистии» от 24.04.2015 освободить от наказания, снять судимость.</w:t>
      </w:r>
    </w:p>
    <w:p w14:paraId="64CE7B83" w14:textId="7D14E96D" w:rsidR="00BD7C9A" w:rsidRDefault="00BD7C9A" w:rsidP="00BD7C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ч.4 ст.15 УК РФ деяние, предусмотренное ч.2 ст.172 УК РФ, относится к тяжким преступлениям.</w:t>
      </w:r>
      <w:r w:rsidRPr="00BD7C9A">
        <w:rPr>
          <w:strike/>
          <w:sz w:val="28"/>
          <w:szCs w:val="28"/>
        </w:rPr>
        <w:t>»</w:t>
      </w:r>
    </w:p>
    <w:p w14:paraId="60652C13" w14:textId="77777777" w:rsidR="00BD7C9A" w:rsidRDefault="00BD7C9A" w:rsidP="00BD7C9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 подпунктом «а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» пункта 3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статьи 4 Федерального закона, подпунктом «а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» пункта 3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статьи 5 Избирательного кодекса Тверской области н</w:t>
      </w:r>
      <w:r>
        <w:rPr>
          <w:rFonts w:eastAsia="Calibri"/>
          <w:sz w:val="28"/>
          <w:szCs w:val="28"/>
        </w:rPr>
        <w:t xml:space="preserve">е имеют права быть избранными граждане Российской Федерации,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судимости. </w:t>
      </w:r>
    </w:p>
    <w:p w14:paraId="2458CCCA" w14:textId="41ABBF18" w:rsidR="00BD7C9A" w:rsidRDefault="00BD7C9A" w:rsidP="00BD7C9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Голосование на выборах депутатов Осташковской городской Думы второго созыва назначено на 11 сентября 2022 года решением Осташковской городской Думы от 21.06.2022 №332. </w:t>
      </w:r>
      <w:r>
        <w:rPr>
          <w:rFonts w:eastAsia="Calibri"/>
          <w:sz w:val="28"/>
          <w:szCs w:val="28"/>
        </w:rPr>
        <w:t xml:space="preserve">Кандидат в депутаты </w:t>
      </w:r>
      <w:r>
        <w:rPr>
          <w:sz w:val="28"/>
          <w:szCs w:val="28"/>
        </w:rPr>
        <w:t xml:space="preserve">Бабичев И.Б. осужден </w:t>
      </w:r>
      <w:r w:rsidRPr="00BD7C9A">
        <w:rPr>
          <w:sz w:val="28"/>
          <w:szCs w:val="28"/>
        </w:rPr>
        <w:t xml:space="preserve">26.07.2017 </w:t>
      </w:r>
      <w:r>
        <w:rPr>
          <w:sz w:val="28"/>
          <w:szCs w:val="28"/>
        </w:rPr>
        <w:t xml:space="preserve">за совершение тяжкого преступления. </w:t>
      </w:r>
      <w:r>
        <w:rPr>
          <w:rFonts w:eastAsia="Calibri"/>
          <w:sz w:val="28"/>
          <w:szCs w:val="28"/>
        </w:rPr>
        <w:t xml:space="preserve">Срок действия ограничения пассивного избирательного права Бабичева И.Б., предусмотренного </w:t>
      </w:r>
      <w:r>
        <w:rPr>
          <w:sz w:val="28"/>
          <w:szCs w:val="28"/>
        </w:rPr>
        <w:t>подпунктом «а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» пункта 3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статьи 4 Федерального закона, подпунктом «а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» пункта 3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статьи 5 </w:t>
      </w:r>
      <w:r w:rsidRPr="00BD7C9A">
        <w:rPr>
          <w:sz w:val="28"/>
          <w:szCs w:val="28"/>
        </w:rPr>
        <w:t>К</w:t>
      </w:r>
      <w:r>
        <w:rPr>
          <w:sz w:val="28"/>
          <w:szCs w:val="28"/>
        </w:rPr>
        <w:t>одекса</w:t>
      </w:r>
      <w:r w:rsidRPr="00BD7C9A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не истекает до дня голосования на выборах 11 сентября 2022 года.</w:t>
      </w:r>
    </w:p>
    <w:p w14:paraId="7DB52CD5" w14:textId="77777777" w:rsidR="00BD7C9A" w:rsidRDefault="00BD7C9A" w:rsidP="00BD7C9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Таким образом, Бабичев И.Б. не обладает пассивным избирательным правом на выборах </w:t>
      </w:r>
      <w:r>
        <w:rPr>
          <w:sz w:val="28"/>
          <w:szCs w:val="28"/>
        </w:rPr>
        <w:t>депутатов Осташковской городской Думы второго созыва 11 сентября 2022 года.</w:t>
      </w:r>
    </w:p>
    <w:p w14:paraId="2A85E436" w14:textId="77777777" w:rsidR="00BD7C9A" w:rsidRDefault="00BD7C9A" w:rsidP="00BD7C9A">
      <w:pPr>
        <w:spacing w:line="360" w:lineRule="auto"/>
        <w:ind w:firstLine="709"/>
        <w:jc w:val="both"/>
        <w:rPr>
          <w:sz w:val="28"/>
          <w:szCs w:val="23"/>
          <w:shd w:val="clear" w:color="auto" w:fill="FFFFFF"/>
        </w:rPr>
      </w:pPr>
      <w:r>
        <w:rPr>
          <w:sz w:val="28"/>
          <w:szCs w:val="28"/>
        </w:rPr>
        <w:t xml:space="preserve">В соответствии с подпунктом «а» пункта 24 статьи 38 Федерального закона, подпунктом «а» пункта 8 статьи 36 </w:t>
      </w:r>
      <w:r w:rsidRPr="00BD7C9A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самостоятельным основанием для отказа в регистрации кандидата является </w:t>
      </w:r>
      <w:r>
        <w:rPr>
          <w:sz w:val="28"/>
          <w:szCs w:val="23"/>
          <w:shd w:val="clear" w:color="auto" w:fill="FFFFFF"/>
        </w:rPr>
        <w:t>отсутствие у кандидата пассивного избирательного права.</w:t>
      </w:r>
    </w:p>
    <w:p w14:paraId="6D90B6C5" w14:textId="77777777" w:rsidR="00BD7C9A" w:rsidRDefault="00BD7C9A" w:rsidP="00BD7C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вышеизложенным и в соответствии со статьями  4, 25, 26, 38 Федерального закона, статьями 5, 21, 22, 36 </w:t>
      </w:r>
      <w:r w:rsidRPr="00BD7C9A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одекса, на основании </w:t>
      </w:r>
      <w:r>
        <w:rPr>
          <w:bCs/>
          <w:sz w:val="28"/>
        </w:rPr>
        <w:t xml:space="preserve">постановления избирательной комиссии Тверской области </w:t>
      </w:r>
      <w:r>
        <w:rPr>
          <w:sz w:val="28"/>
          <w:szCs w:val="28"/>
        </w:rPr>
        <w:t xml:space="preserve">от </w:t>
      </w:r>
      <w:r>
        <w:rPr>
          <w:sz w:val="28"/>
          <w:szCs w:val="40"/>
        </w:rPr>
        <w:t>22 апреля 2022 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>
        <w:rPr>
          <w:bCs/>
          <w:sz w:val="28"/>
        </w:rPr>
        <w:t>, т</w:t>
      </w:r>
      <w:r>
        <w:rPr>
          <w:sz w:val="28"/>
          <w:szCs w:val="28"/>
        </w:rPr>
        <w:t xml:space="preserve">ерриториальная избирательная комиссия Осташковского округа </w:t>
      </w:r>
      <w:r w:rsidRPr="00676ACE">
        <w:rPr>
          <w:b/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3C08486" w14:textId="77777777" w:rsidR="00BD7C9A" w:rsidRPr="00BD7C9A" w:rsidRDefault="00BD7C9A" w:rsidP="00BD7C9A">
      <w:pPr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7C9A">
        <w:rPr>
          <w:sz w:val="28"/>
          <w:szCs w:val="28"/>
        </w:rPr>
        <w:t>Отказать Бабичеву Игорю Борисовичу, выдвинутому избирательным объединением</w:t>
      </w:r>
      <w:r w:rsidRPr="00BD7C9A">
        <w:rPr>
          <w:sz w:val="28"/>
          <w:szCs w:val="40"/>
        </w:rPr>
        <w:t xml:space="preserve"> «Тверское региональное отделение Политической партии </w:t>
      </w:r>
      <w:r w:rsidRPr="00BD7C9A">
        <w:rPr>
          <w:bCs/>
          <w:sz w:val="28"/>
          <w:szCs w:val="40"/>
        </w:rPr>
        <w:t>ЛДПР</w:t>
      </w:r>
      <w:r w:rsidRPr="00BD7C9A">
        <w:rPr>
          <w:sz w:val="28"/>
          <w:szCs w:val="40"/>
        </w:rPr>
        <w:t>-Либерально-демократической партии России»,</w:t>
      </w:r>
      <w:r w:rsidRPr="00BD7C9A">
        <w:rPr>
          <w:sz w:val="28"/>
          <w:szCs w:val="28"/>
        </w:rPr>
        <w:t xml:space="preserve"> в регистрации кандидатом в депутаты Осташковской городской Думы по одномандатному избирательному округу №18.</w:t>
      </w:r>
    </w:p>
    <w:p w14:paraId="6BA8E451" w14:textId="77777777" w:rsidR="00BD7C9A" w:rsidRPr="00BD7C9A" w:rsidRDefault="00BD7C9A" w:rsidP="00BD7C9A">
      <w:pPr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7C9A">
        <w:rPr>
          <w:sz w:val="28"/>
          <w:szCs w:val="28"/>
        </w:rPr>
        <w:t xml:space="preserve">В течение одних суток с момента принятия настоящего постановления выдать Бабичеву И.Б. копию настоящего постановления. </w:t>
      </w:r>
    </w:p>
    <w:p w14:paraId="494BD6E2" w14:textId="77777777" w:rsidR="00BD7C9A" w:rsidRPr="00B053C5" w:rsidRDefault="00BD7C9A" w:rsidP="00BD7C9A">
      <w:pPr>
        <w:spacing w:line="360" w:lineRule="auto"/>
        <w:ind w:firstLine="709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Осташковского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6E8B702D" w:rsidR="00302DB9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p w14:paraId="765B6136" w14:textId="0A70C2AC" w:rsid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p w14:paraId="22E8F29D" w14:textId="77777777" w:rsidR="009478F8" w:rsidRP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D6682A" w:rsidRPr="00AE080C" w14:paraId="4F717DF5" w14:textId="77777777" w:rsidTr="0090118E">
        <w:tc>
          <w:tcPr>
            <w:tcW w:w="4500" w:type="dxa"/>
            <w:vAlign w:val="bottom"/>
          </w:tcPr>
          <w:p w14:paraId="7F530AD4" w14:textId="77777777" w:rsidR="00D6682A" w:rsidRDefault="00D6682A" w:rsidP="00D6682A">
            <w:pPr>
              <w:jc w:val="center"/>
              <w:rPr>
                <w:sz w:val="28"/>
                <w:szCs w:val="24"/>
              </w:rPr>
            </w:pPr>
            <w:bookmarkStart w:id="0" w:name="_GoBack" w:colFirst="0" w:colLast="1"/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Секретаря</w:t>
            </w:r>
          </w:p>
          <w:p w14:paraId="6D16CF1D" w14:textId="2FD35862" w:rsidR="00D6682A" w:rsidRDefault="00D6682A" w:rsidP="00D6682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4659E95D" w14:textId="77777777" w:rsidR="00D6682A" w:rsidRDefault="00D6682A" w:rsidP="00D6682A">
            <w:pPr>
              <w:pStyle w:val="2"/>
              <w:jc w:val="right"/>
              <w:rPr>
                <w:szCs w:val="28"/>
              </w:rPr>
            </w:pPr>
          </w:p>
          <w:p w14:paraId="025A6171" w14:textId="77777777" w:rsidR="00D6682A" w:rsidRDefault="00D6682A" w:rsidP="00D6682A">
            <w:pPr>
              <w:pStyle w:val="2"/>
              <w:jc w:val="right"/>
              <w:rPr>
                <w:szCs w:val="28"/>
              </w:rPr>
            </w:pPr>
          </w:p>
          <w:p w14:paraId="6058D88E" w14:textId="77777777" w:rsidR="00D6682A" w:rsidRDefault="00D6682A" w:rsidP="00D6682A">
            <w:pPr>
              <w:pStyle w:val="2"/>
              <w:jc w:val="right"/>
              <w:rPr>
                <w:szCs w:val="28"/>
              </w:rPr>
            </w:pPr>
          </w:p>
          <w:p w14:paraId="36AE153C" w14:textId="4B78BBBE" w:rsidR="00D6682A" w:rsidRPr="00AE080C" w:rsidRDefault="00D6682A" w:rsidP="00D6682A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А.А. Иванова</w:t>
            </w:r>
          </w:p>
        </w:tc>
      </w:tr>
      <w:bookmarkEnd w:id="0"/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2CAE5" w14:textId="77777777" w:rsidR="0026253D" w:rsidRDefault="0026253D">
      <w:r>
        <w:separator/>
      </w:r>
    </w:p>
  </w:endnote>
  <w:endnote w:type="continuationSeparator" w:id="0">
    <w:p w14:paraId="05C05BA4" w14:textId="77777777" w:rsidR="0026253D" w:rsidRDefault="0026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CE349" w14:textId="77777777" w:rsidR="0026253D" w:rsidRDefault="0026253D">
      <w:r>
        <w:separator/>
      </w:r>
    </w:p>
  </w:footnote>
  <w:footnote w:type="continuationSeparator" w:id="0">
    <w:p w14:paraId="6655DCE0" w14:textId="77777777" w:rsidR="0026253D" w:rsidRDefault="0026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1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8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  <w:num w:numId="22">
    <w:abstractNumId w:val="8"/>
  </w:num>
  <w:num w:numId="23">
    <w:abstractNumId w:val="24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5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27699"/>
    <w:rsid w:val="000337D8"/>
    <w:rsid w:val="000348E2"/>
    <w:rsid w:val="00036D10"/>
    <w:rsid w:val="00044864"/>
    <w:rsid w:val="00045913"/>
    <w:rsid w:val="00050796"/>
    <w:rsid w:val="00053FDA"/>
    <w:rsid w:val="00055097"/>
    <w:rsid w:val="00063286"/>
    <w:rsid w:val="00063E5B"/>
    <w:rsid w:val="000649CB"/>
    <w:rsid w:val="00066A9A"/>
    <w:rsid w:val="000678C6"/>
    <w:rsid w:val="00067B7B"/>
    <w:rsid w:val="00071A62"/>
    <w:rsid w:val="0008284C"/>
    <w:rsid w:val="00090E87"/>
    <w:rsid w:val="00097950"/>
    <w:rsid w:val="000A25FB"/>
    <w:rsid w:val="000A56CE"/>
    <w:rsid w:val="000A7CD4"/>
    <w:rsid w:val="000B4C8E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303B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D714E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4C29"/>
    <w:rsid w:val="00215C13"/>
    <w:rsid w:val="002212B1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253D"/>
    <w:rsid w:val="00263341"/>
    <w:rsid w:val="00263875"/>
    <w:rsid w:val="0026394E"/>
    <w:rsid w:val="002639CC"/>
    <w:rsid w:val="00272551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2831"/>
    <w:rsid w:val="002A2C15"/>
    <w:rsid w:val="002A3F49"/>
    <w:rsid w:val="002A6EF3"/>
    <w:rsid w:val="002B1EB3"/>
    <w:rsid w:val="002B2E71"/>
    <w:rsid w:val="002B7141"/>
    <w:rsid w:val="002C06A9"/>
    <w:rsid w:val="002C5710"/>
    <w:rsid w:val="002C6699"/>
    <w:rsid w:val="002D09D0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2F7A7E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1975"/>
    <w:rsid w:val="00325AC9"/>
    <w:rsid w:val="00326103"/>
    <w:rsid w:val="003277ED"/>
    <w:rsid w:val="00331D63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46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6E7"/>
    <w:rsid w:val="00426906"/>
    <w:rsid w:val="0043084A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1979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26EC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CA5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329"/>
    <w:rsid w:val="006065C5"/>
    <w:rsid w:val="006137C2"/>
    <w:rsid w:val="006145EB"/>
    <w:rsid w:val="00614A08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3D51"/>
    <w:rsid w:val="007352FD"/>
    <w:rsid w:val="00735D22"/>
    <w:rsid w:val="00736181"/>
    <w:rsid w:val="0074002E"/>
    <w:rsid w:val="00741C23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E83"/>
    <w:rsid w:val="00793D60"/>
    <w:rsid w:val="00794D41"/>
    <w:rsid w:val="00795709"/>
    <w:rsid w:val="00795FDB"/>
    <w:rsid w:val="007A31A0"/>
    <w:rsid w:val="007A7A31"/>
    <w:rsid w:val="007B08B9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5C11"/>
    <w:rsid w:val="007E7155"/>
    <w:rsid w:val="007E7437"/>
    <w:rsid w:val="00804CE2"/>
    <w:rsid w:val="00810762"/>
    <w:rsid w:val="008138EF"/>
    <w:rsid w:val="00814EB1"/>
    <w:rsid w:val="00821BA7"/>
    <w:rsid w:val="00822320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5BE4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3D5F"/>
    <w:rsid w:val="008A4166"/>
    <w:rsid w:val="008A6253"/>
    <w:rsid w:val="008B55F1"/>
    <w:rsid w:val="008B620E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2AAB"/>
    <w:rsid w:val="00924085"/>
    <w:rsid w:val="009249B4"/>
    <w:rsid w:val="00926C51"/>
    <w:rsid w:val="00930495"/>
    <w:rsid w:val="0093152B"/>
    <w:rsid w:val="009336EE"/>
    <w:rsid w:val="009412BC"/>
    <w:rsid w:val="00945E4A"/>
    <w:rsid w:val="00947053"/>
    <w:rsid w:val="009478F8"/>
    <w:rsid w:val="00952BF7"/>
    <w:rsid w:val="00956A23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385"/>
    <w:rsid w:val="009A39C1"/>
    <w:rsid w:val="009A40D3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16D4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154E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6FC6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D7C9A"/>
    <w:rsid w:val="00BE04DE"/>
    <w:rsid w:val="00BE0ABA"/>
    <w:rsid w:val="00BE6BE4"/>
    <w:rsid w:val="00BF106E"/>
    <w:rsid w:val="00BF11CC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3F09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5473"/>
    <w:rsid w:val="00C96CB5"/>
    <w:rsid w:val="00C96EAB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D6E77"/>
    <w:rsid w:val="00CE19D2"/>
    <w:rsid w:val="00CE3646"/>
    <w:rsid w:val="00CE47B9"/>
    <w:rsid w:val="00CF00E5"/>
    <w:rsid w:val="00CF5706"/>
    <w:rsid w:val="00CF609A"/>
    <w:rsid w:val="00D00F88"/>
    <w:rsid w:val="00D04E8B"/>
    <w:rsid w:val="00D0553F"/>
    <w:rsid w:val="00D06B38"/>
    <w:rsid w:val="00D106CB"/>
    <w:rsid w:val="00D14B82"/>
    <w:rsid w:val="00D15ABD"/>
    <w:rsid w:val="00D21574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682A"/>
    <w:rsid w:val="00D7370A"/>
    <w:rsid w:val="00D73EA4"/>
    <w:rsid w:val="00D75789"/>
    <w:rsid w:val="00D771C9"/>
    <w:rsid w:val="00D82B27"/>
    <w:rsid w:val="00D84C05"/>
    <w:rsid w:val="00D84E77"/>
    <w:rsid w:val="00D84FFF"/>
    <w:rsid w:val="00D8764F"/>
    <w:rsid w:val="00D90778"/>
    <w:rsid w:val="00D93204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D630C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286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96639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6F9C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AE76E-0C44-484B-AD6E-1C963CAF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11</cp:revision>
  <cp:lastPrinted>2022-08-02T07:42:00Z</cp:lastPrinted>
  <dcterms:created xsi:type="dcterms:W3CDTF">2022-08-02T08:27:00Z</dcterms:created>
  <dcterms:modified xsi:type="dcterms:W3CDTF">2022-08-04T11:19:00Z</dcterms:modified>
</cp:coreProperties>
</file>