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356" w:type="dxa"/>
        <w:tblLayout w:type="fixed"/>
        <w:tblCellMar>
          <w:left w:w="70" w:type="dxa"/>
          <w:right w:w="70" w:type="dxa"/>
        </w:tblCellMar>
        <w:tblLook w:val="0000" w:firstRow="0" w:lastRow="0" w:firstColumn="0" w:lastColumn="0" w:noHBand="0" w:noVBand="0"/>
      </w:tblPr>
      <w:tblGrid>
        <w:gridCol w:w="9924"/>
      </w:tblGrid>
      <w:tr w:rsidR="00771A7A" w14:paraId="5928E22D" w14:textId="77777777" w:rsidTr="00771A7A">
        <w:trPr>
          <w:trHeight w:val="1275"/>
        </w:trPr>
        <w:tc>
          <w:tcPr>
            <w:tcW w:w="9924" w:type="dxa"/>
          </w:tcPr>
          <w:p w14:paraId="12CF88E0" w14:textId="77777777" w:rsidR="00771A7A" w:rsidRDefault="00771A7A">
            <w:pPr>
              <w:spacing w:line="360" w:lineRule="auto"/>
              <w:jc w:val="center"/>
              <w:rPr>
                <w:b/>
                <w:sz w:val="36"/>
                <w:szCs w:val="36"/>
              </w:rPr>
            </w:pPr>
            <w:r>
              <w:rPr>
                <w:b/>
                <w:sz w:val="36"/>
                <w:szCs w:val="36"/>
              </w:rPr>
              <w:t>Территориальная избирательная комиссия</w:t>
            </w:r>
          </w:p>
          <w:p w14:paraId="3EC2C56D" w14:textId="0E3E6E01" w:rsidR="00771A7A" w:rsidRDefault="00771A7A">
            <w:pPr>
              <w:tabs>
                <w:tab w:val="left" w:pos="3191"/>
              </w:tabs>
              <w:jc w:val="center"/>
              <w:rPr>
                <w:b/>
                <w:sz w:val="36"/>
                <w:szCs w:val="36"/>
              </w:rPr>
            </w:pPr>
            <w:r>
              <w:rPr>
                <w:b/>
                <w:sz w:val="36"/>
                <w:szCs w:val="36"/>
              </w:rPr>
              <w:t>Осташковского</w:t>
            </w:r>
            <w:r w:rsidR="00FF7DB7">
              <w:rPr>
                <w:b/>
                <w:sz w:val="36"/>
                <w:szCs w:val="36"/>
              </w:rPr>
              <w:t xml:space="preserve"> округа</w:t>
            </w:r>
          </w:p>
          <w:p w14:paraId="511CCE73" w14:textId="77777777" w:rsidR="00771A7A" w:rsidRPr="00771A7A" w:rsidRDefault="00771A7A">
            <w:pPr>
              <w:pStyle w:val="1"/>
              <w:jc w:val="center"/>
              <w:rPr>
                <w:szCs w:val="28"/>
              </w:rPr>
            </w:pPr>
            <w:r w:rsidRPr="00771A7A">
              <w:rPr>
                <w:sz w:val="36"/>
                <w:szCs w:val="36"/>
              </w:rPr>
              <w:t>Тверской области</w:t>
            </w:r>
          </w:p>
        </w:tc>
      </w:tr>
    </w:tbl>
    <w:p w14:paraId="1079AE5E" w14:textId="77777777" w:rsidR="00771A7A" w:rsidRDefault="00771A7A" w:rsidP="00771A7A">
      <w:pPr>
        <w:jc w:val="center"/>
        <w:rPr>
          <w:b/>
          <w:sz w:val="28"/>
          <w:szCs w:val="28"/>
        </w:rPr>
      </w:pPr>
    </w:p>
    <w:p w14:paraId="272313B5" w14:textId="77777777" w:rsidR="00771A7A" w:rsidRDefault="00771A7A" w:rsidP="00771A7A">
      <w:pPr>
        <w:jc w:val="center"/>
        <w:rPr>
          <w:b/>
          <w:sz w:val="28"/>
          <w:szCs w:val="28"/>
        </w:rPr>
      </w:pPr>
      <w:r>
        <w:rPr>
          <w:b/>
          <w:sz w:val="28"/>
          <w:szCs w:val="28"/>
        </w:rPr>
        <w:t xml:space="preserve">ПОСТАНОВЛЕНИЕ </w:t>
      </w:r>
    </w:p>
    <w:p w14:paraId="07B7CC24" w14:textId="5E3F07A7" w:rsidR="00771A7A" w:rsidRDefault="001B669D" w:rsidP="00771A7A">
      <w:pPr>
        <w:tabs>
          <w:tab w:val="left" w:pos="142"/>
        </w:tabs>
        <w:rPr>
          <w:sz w:val="24"/>
          <w:szCs w:val="24"/>
        </w:rPr>
      </w:pPr>
      <w:r>
        <w:rPr>
          <w:sz w:val="28"/>
          <w:szCs w:val="28"/>
        </w:rPr>
        <w:t>07 июня</w:t>
      </w:r>
      <w:r w:rsidR="0019066C" w:rsidRPr="001B669D">
        <w:rPr>
          <w:sz w:val="28"/>
          <w:szCs w:val="28"/>
        </w:rPr>
        <w:t xml:space="preserve"> </w:t>
      </w:r>
      <w:r w:rsidR="00856506" w:rsidRPr="001B669D">
        <w:rPr>
          <w:sz w:val="28"/>
          <w:szCs w:val="28"/>
        </w:rPr>
        <w:t>2022</w:t>
      </w:r>
      <w:r w:rsidR="00684784" w:rsidRPr="001B669D">
        <w:rPr>
          <w:sz w:val="28"/>
          <w:szCs w:val="28"/>
        </w:rPr>
        <w:t xml:space="preserve"> </w:t>
      </w:r>
      <w:r w:rsidR="00C76FEA" w:rsidRPr="001B669D">
        <w:rPr>
          <w:sz w:val="28"/>
          <w:szCs w:val="28"/>
        </w:rPr>
        <w:t xml:space="preserve"> </w:t>
      </w:r>
      <w:r w:rsidR="00AE080C" w:rsidRPr="001B669D">
        <w:rPr>
          <w:sz w:val="28"/>
          <w:szCs w:val="28"/>
        </w:rPr>
        <w:t>года</w:t>
      </w:r>
      <w:r w:rsidR="00AE080C" w:rsidRPr="001B669D">
        <w:rPr>
          <w:sz w:val="28"/>
          <w:szCs w:val="28"/>
        </w:rPr>
        <w:tab/>
      </w:r>
      <w:r w:rsidR="00AE080C" w:rsidRPr="001B669D">
        <w:rPr>
          <w:sz w:val="28"/>
          <w:szCs w:val="28"/>
        </w:rPr>
        <w:tab/>
      </w:r>
      <w:r w:rsidR="00AE080C" w:rsidRPr="001B669D">
        <w:rPr>
          <w:sz w:val="28"/>
          <w:szCs w:val="28"/>
        </w:rPr>
        <w:tab/>
      </w:r>
      <w:r w:rsidR="00AE080C" w:rsidRPr="001B669D">
        <w:rPr>
          <w:sz w:val="28"/>
          <w:szCs w:val="28"/>
        </w:rPr>
        <w:tab/>
      </w:r>
      <w:r w:rsidR="00AE080C" w:rsidRPr="001B669D">
        <w:rPr>
          <w:sz w:val="28"/>
          <w:szCs w:val="28"/>
        </w:rPr>
        <w:tab/>
      </w:r>
      <w:r w:rsidR="00AE080C" w:rsidRPr="001B669D">
        <w:rPr>
          <w:sz w:val="28"/>
          <w:szCs w:val="28"/>
        </w:rPr>
        <w:tab/>
      </w:r>
      <w:r w:rsidR="004A16C3" w:rsidRPr="001B669D">
        <w:rPr>
          <w:sz w:val="28"/>
          <w:szCs w:val="28"/>
        </w:rPr>
        <w:t xml:space="preserve">         </w:t>
      </w:r>
      <w:r w:rsidR="00810762" w:rsidRPr="001B669D">
        <w:rPr>
          <w:sz w:val="28"/>
          <w:szCs w:val="28"/>
        </w:rPr>
        <w:t xml:space="preserve">    </w:t>
      </w:r>
      <w:r w:rsidR="00126204" w:rsidRPr="001B669D">
        <w:rPr>
          <w:sz w:val="28"/>
          <w:szCs w:val="28"/>
        </w:rPr>
        <w:t xml:space="preserve">    </w:t>
      </w:r>
      <w:r w:rsidR="004A16C3" w:rsidRPr="001B669D">
        <w:rPr>
          <w:sz w:val="28"/>
          <w:szCs w:val="28"/>
        </w:rPr>
        <w:t xml:space="preserve">№ </w:t>
      </w:r>
      <w:r>
        <w:rPr>
          <w:sz w:val="28"/>
          <w:szCs w:val="28"/>
        </w:rPr>
        <w:t>34/170</w:t>
      </w:r>
      <w:r w:rsidR="007E4BCB" w:rsidRPr="001B669D">
        <w:rPr>
          <w:sz w:val="28"/>
          <w:szCs w:val="28"/>
        </w:rPr>
        <w:t>-5</w:t>
      </w:r>
    </w:p>
    <w:p w14:paraId="311F3C33" w14:textId="392F1EB7" w:rsidR="00771A7A" w:rsidRDefault="00771A7A" w:rsidP="00771A7A">
      <w:pPr>
        <w:tabs>
          <w:tab w:val="left" w:pos="142"/>
        </w:tabs>
        <w:jc w:val="center"/>
        <w:rPr>
          <w:sz w:val="24"/>
          <w:szCs w:val="24"/>
        </w:rPr>
      </w:pPr>
      <w:r>
        <w:rPr>
          <w:sz w:val="28"/>
          <w:szCs w:val="28"/>
        </w:rPr>
        <w:t>г. Осташков</w:t>
      </w:r>
    </w:p>
    <w:p w14:paraId="5FBA23B3" w14:textId="77777777" w:rsidR="000649CB" w:rsidRPr="000649CB" w:rsidRDefault="000649CB" w:rsidP="00771A7A">
      <w:pPr>
        <w:tabs>
          <w:tab w:val="left" w:pos="142"/>
        </w:tabs>
        <w:jc w:val="center"/>
        <w:rPr>
          <w:sz w:val="24"/>
          <w:szCs w:val="24"/>
        </w:rPr>
      </w:pPr>
    </w:p>
    <w:p w14:paraId="7D2A21D7" w14:textId="71272E34" w:rsidR="00632882" w:rsidRDefault="00632882" w:rsidP="00632882">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О рабочей группе по приему и проверке документов,  представляемых кандидатами, избирательными объединениями в территориальную избирательную комиссию </w:t>
      </w:r>
      <w:r>
        <w:rPr>
          <w:rFonts w:ascii="Times New Roman" w:hAnsi="Times New Roman"/>
          <w:b/>
          <w:sz w:val="28"/>
          <w:szCs w:val="28"/>
        </w:rPr>
        <w:t xml:space="preserve"> Осташковского округа при проведении выборов депутатов Осташковской городской Думы второго созыва 11 сентября 2022 года</w:t>
      </w:r>
    </w:p>
    <w:p w14:paraId="4614F805" w14:textId="77777777" w:rsidR="00044864" w:rsidRDefault="00044864" w:rsidP="00044864">
      <w:pPr>
        <w:spacing w:line="360" w:lineRule="auto"/>
        <w:ind w:left="-180" w:right="-1" w:firstLine="888"/>
        <w:jc w:val="center"/>
        <w:rPr>
          <w:bCs/>
          <w:sz w:val="22"/>
          <w:szCs w:val="28"/>
        </w:rPr>
      </w:pPr>
    </w:p>
    <w:p w14:paraId="2D7BB7BA" w14:textId="10BD79FF" w:rsidR="00044864" w:rsidRDefault="00632882" w:rsidP="00044864">
      <w:pPr>
        <w:spacing w:line="360" w:lineRule="auto"/>
        <w:ind w:left="-180" w:right="-1" w:firstLine="888"/>
        <w:jc w:val="both"/>
        <w:rPr>
          <w:sz w:val="28"/>
          <w:szCs w:val="28"/>
        </w:rPr>
      </w:pPr>
      <w:r>
        <w:rPr>
          <w:sz w:val="28"/>
          <w:szCs w:val="28"/>
        </w:rPr>
        <w:t>В соответствии  со</w:t>
      </w:r>
      <w:r w:rsidRPr="00D0196F">
        <w:rPr>
          <w:sz w:val="28"/>
          <w:szCs w:val="28"/>
        </w:rPr>
        <w:t xml:space="preserve"> </w:t>
      </w:r>
      <w:r>
        <w:rPr>
          <w:sz w:val="28"/>
          <w:szCs w:val="28"/>
        </w:rPr>
        <w:t>статьей 26, пунктом 6 статьи 33, пунктом 3 статьи 38 Федерального закона от 12.06.2002 №67-ФЗ «Об основных гарантиях избирательных прав и права на участие в референдуме граждан Российской Федерации», статьями 21,22,32,34, пунктами 2, 3 статьи 35  Избирательного кодекса Тверской области от 07.04.2003 №20-ЗО</w:t>
      </w:r>
      <w:r>
        <w:rPr>
          <w:b/>
          <w:sz w:val="28"/>
          <w:szCs w:val="28"/>
        </w:rPr>
        <w:t>,</w:t>
      </w:r>
      <w:r>
        <w:rPr>
          <w:sz w:val="28"/>
          <w:szCs w:val="28"/>
        </w:rPr>
        <w:t xml:space="preserve"> ,</w:t>
      </w:r>
      <w:r>
        <w:rPr>
          <w:rStyle w:val="afa"/>
          <w:sz w:val="28"/>
          <w:szCs w:val="28"/>
        </w:rPr>
        <w:t> </w:t>
      </w:r>
      <w:r>
        <w:rPr>
          <w:sz w:val="28"/>
          <w:szCs w:val="28"/>
        </w:rPr>
        <w:t xml:space="preserve"> на основании пункта 2.1 Методических рекомендаций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Центральной избирательной комиссии Российской Федерации от 11.06.2014 года № 235/1486-6, постановления избирательной комиссии Тверской области  </w:t>
      </w:r>
      <w:r>
        <w:rPr>
          <w:bCs/>
          <w:color w:val="000000"/>
          <w:sz w:val="28"/>
        </w:rPr>
        <w:t xml:space="preserve">от </w:t>
      </w:r>
      <w:r w:rsidR="001B669D" w:rsidRPr="001B669D">
        <w:rPr>
          <w:sz w:val="28"/>
          <w:szCs w:val="28"/>
        </w:rPr>
        <w:t>22 апреля 2022г. № 62/730-7 «О возложении исполнения полномочий по подготовке  и проведению выборов в органы местного самоуправления, местного референдума Осташковского городского округа Тверской области на территориальную избирательную комиссию Осташковского округа»</w:t>
      </w:r>
      <w:r w:rsidR="00044864" w:rsidRPr="001B669D">
        <w:rPr>
          <w:bCs/>
          <w:sz w:val="28"/>
          <w:szCs w:val="28"/>
        </w:rPr>
        <w:t>,</w:t>
      </w:r>
      <w:r w:rsidR="00044864" w:rsidRPr="001B669D">
        <w:rPr>
          <w:snapToGrid w:val="0"/>
          <w:sz w:val="28"/>
          <w:szCs w:val="28"/>
        </w:rPr>
        <w:t xml:space="preserve"> </w:t>
      </w:r>
      <w:r w:rsidR="00044864">
        <w:rPr>
          <w:sz w:val="28"/>
          <w:szCs w:val="28"/>
        </w:rPr>
        <w:t xml:space="preserve">территориальная избирательная комиссия Осташковского округа  </w:t>
      </w:r>
      <w:r w:rsidR="00044864">
        <w:rPr>
          <w:b/>
          <w:sz w:val="28"/>
          <w:szCs w:val="28"/>
        </w:rPr>
        <w:t>постановляет</w:t>
      </w:r>
      <w:r w:rsidR="00044864">
        <w:rPr>
          <w:sz w:val="28"/>
          <w:szCs w:val="28"/>
        </w:rPr>
        <w:t xml:space="preserve">: </w:t>
      </w:r>
    </w:p>
    <w:p w14:paraId="722E5B71" w14:textId="65971976" w:rsidR="00632882" w:rsidRDefault="00632882" w:rsidP="00632882">
      <w:pPr>
        <w:pStyle w:val="ConsTitle"/>
        <w:numPr>
          <w:ilvl w:val="0"/>
          <w:numId w:val="14"/>
        </w:numPr>
        <w:spacing w:line="360" w:lineRule="auto"/>
        <w:ind w:left="0" w:right="0" w:firstLine="851"/>
        <w:jc w:val="both"/>
        <w:rPr>
          <w:rFonts w:ascii="Times New Roman" w:hAnsi="Times New Roman"/>
          <w:b w:val="0"/>
          <w:sz w:val="28"/>
          <w:szCs w:val="28"/>
        </w:rPr>
      </w:pPr>
      <w:r>
        <w:rPr>
          <w:rFonts w:ascii="Times New Roman" w:hAnsi="Times New Roman"/>
          <w:b w:val="0"/>
          <w:sz w:val="28"/>
          <w:szCs w:val="28"/>
        </w:rPr>
        <w:t xml:space="preserve">Утвердить положение о рабочей группе по  приему и проверке документов,  представляемых кандидатами, избирательными объединениями в территориальную избирательную комиссию  Осташковского округа </w:t>
      </w:r>
      <w:r w:rsidRPr="00BC48D4">
        <w:rPr>
          <w:rFonts w:ascii="Times New Roman" w:hAnsi="Times New Roman"/>
          <w:b w:val="0"/>
          <w:sz w:val="28"/>
          <w:szCs w:val="28"/>
        </w:rPr>
        <w:t xml:space="preserve">при </w:t>
      </w:r>
      <w:r w:rsidRPr="00BC48D4">
        <w:rPr>
          <w:rFonts w:ascii="Times New Roman" w:hAnsi="Times New Roman"/>
          <w:b w:val="0"/>
          <w:sz w:val="28"/>
          <w:szCs w:val="28"/>
        </w:rPr>
        <w:lastRenderedPageBreak/>
        <w:t xml:space="preserve">проведении выборов депутатов </w:t>
      </w:r>
      <w:r>
        <w:rPr>
          <w:rFonts w:ascii="Times New Roman" w:hAnsi="Times New Roman"/>
          <w:b w:val="0"/>
          <w:sz w:val="28"/>
          <w:szCs w:val="28"/>
        </w:rPr>
        <w:t>Осташковской городской Думы второго созыва 11 сентября 2022 года (приложение 1).</w:t>
      </w:r>
    </w:p>
    <w:p w14:paraId="7776E214" w14:textId="4228AE8B" w:rsidR="00632882" w:rsidRDefault="00632882" w:rsidP="00632882">
      <w:pPr>
        <w:numPr>
          <w:ilvl w:val="0"/>
          <w:numId w:val="14"/>
        </w:numPr>
        <w:spacing w:line="360" w:lineRule="auto"/>
        <w:ind w:left="0" w:firstLine="851"/>
        <w:jc w:val="both"/>
        <w:rPr>
          <w:sz w:val="28"/>
          <w:szCs w:val="28"/>
        </w:rPr>
      </w:pPr>
      <w:r>
        <w:rPr>
          <w:sz w:val="28"/>
          <w:szCs w:val="28"/>
        </w:rPr>
        <w:t>Утвердить состав Рабочей группы по приему и проверке документов, представляемых кандидатами, избирательными объединениями в территориальную избирательную комиссию   Осташковского округа (приложение 2).</w:t>
      </w:r>
    </w:p>
    <w:p w14:paraId="35005475" w14:textId="774E8E26" w:rsidR="00044864" w:rsidRPr="006A712F" w:rsidRDefault="00044864" w:rsidP="00044864">
      <w:pPr>
        <w:numPr>
          <w:ilvl w:val="0"/>
          <w:numId w:val="14"/>
        </w:numPr>
        <w:tabs>
          <w:tab w:val="num" w:pos="0"/>
          <w:tab w:val="num" w:pos="720"/>
        </w:tabs>
        <w:spacing w:line="360" w:lineRule="auto"/>
        <w:ind w:left="0" w:firstLine="709"/>
        <w:jc w:val="both"/>
        <w:rPr>
          <w:color w:val="000000"/>
          <w:spacing w:val="7"/>
          <w:sz w:val="28"/>
          <w:szCs w:val="28"/>
        </w:rPr>
      </w:pPr>
      <w:r w:rsidRPr="00D4649B">
        <w:rPr>
          <w:color w:val="000000"/>
          <w:spacing w:val="7"/>
          <w:sz w:val="28"/>
          <w:szCs w:val="28"/>
        </w:rPr>
        <w:t>Разместить</w:t>
      </w:r>
      <w:r w:rsidRPr="00D4649B">
        <w:rPr>
          <w:color w:val="000000"/>
          <w:sz w:val="28"/>
          <w:szCs w:val="28"/>
        </w:rPr>
        <w:t xml:space="preserve"> настоящее постановление на сайте территориальной избирательной комиссии </w:t>
      </w:r>
      <w:r>
        <w:rPr>
          <w:color w:val="000000"/>
          <w:sz w:val="28"/>
          <w:szCs w:val="28"/>
        </w:rPr>
        <w:t xml:space="preserve">Осташковского </w:t>
      </w:r>
      <w:r w:rsidR="00856506">
        <w:rPr>
          <w:color w:val="000000"/>
          <w:sz w:val="28"/>
          <w:szCs w:val="28"/>
        </w:rPr>
        <w:t>округа</w:t>
      </w:r>
      <w:r w:rsidRPr="00D4649B">
        <w:rPr>
          <w:color w:val="000000"/>
          <w:sz w:val="28"/>
          <w:szCs w:val="28"/>
        </w:rPr>
        <w:t xml:space="preserve"> в информационно-телекоммуникационной сети  «Интернет».</w:t>
      </w:r>
    </w:p>
    <w:p w14:paraId="678E3AD9" w14:textId="77777777" w:rsidR="007839BC" w:rsidRDefault="007839BC" w:rsidP="007839BC">
      <w:pPr>
        <w:tabs>
          <w:tab w:val="left" w:pos="142"/>
        </w:tabs>
        <w:spacing w:line="360" w:lineRule="auto"/>
        <w:jc w:val="center"/>
        <w:rPr>
          <w:sz w:val="28"/>
          <w:szCs w:val="28"/>
        </w:rPr>
      </w:pPr>
    </w:p>
    <w:tbl>
      <w:tblPr>
        <w:tblW w:w="9360" w:type="dxa"/>
        <w:tblInd w:w="108" w:type="dxa"/>
        <w:tblLook w:val="04A0" w:firstRow="1" w:lastRow="0" w:firstColumn="1" w:lastColumn="0" w:noHBand="0" w:noVBand="1"/>
      </w:tblPr>
      <w:tblGrid>
        <w:gridCol w:w="4500"/>
        <w:gridCol w:w="4860"/>
      </w:tblGrid>
      <w:tr w:rsidR="00ED5293" w:rsidRPr="00ED5293" w14:paraId="5A4F1B7F" w14:textId="77777777" w:rsidTr="003C1956">
        <w:tc>
          <w:tcPr>
            <w:tcW w:w="4500" w:type="dxa"/>
            <w:vAlign w:val="bottom"/>
          </w:tcPr>
          <w:p w14:paraId="4C5D9DDF" w14:textId="77777777" w:rsidR="00ED5293" w:rsidRDefault="00ED5293" w:rsidP="00F523E6">
            <w:pPr>
              <w:jc w:val="center"/>
              <w:rPr>
                <w:sz w:val="28"/>
                <w:szCs w:val="24"/>
              </w:rPr>
            </w:pPr>
            <w:r>
              <w:rPr>
                <w:sz w:val="28"/>
              </w:rPr>
              <w:t>Председатель</w:t>
            </w:r>
          </w:p>
          <w:p w14:paraId="3E7E5C9D" w14:textId="4591A206"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10B3BC65" w14:textId="77777777" w:rsidR="00ED5293" w:rsidRPr="00AE080C" w:rsidRDefault="00ED5293" w:rsidP="00F523E6">
            <w:pPr>
              <w:pStyle w:val="2"/>
              <w:jc w:val="right"/>
              <w:rPr>
                <w:rFonts w:eastAsia="Arial Unicode MS"/>
                <w:szCs w:val="28"/>
              </w:rPr>
            </w:pPr>
            <w:r w:rsidRPr="00AE080C">
              <w:rPr>
                <w:rFonts w:eastAsia="Arial Unicode MS"/>
                <w:szCs w:val="28"/>
              </w:rPr>
              <w:t>Л.В. Романцова</w:t>
            </w:r>
          </w:p>
        </w:tc>
      </w:tr>
      <w:tr w:rsidR="00ED5293" w:rsidRPr="00ED5293" w14:paraId="46A3A0F6" w14:textId="77777777" w:rsidTr="003C1956">
        <w:tc>
          <w:tcPr>
            <w:tcW w:w="4500" w:type="dxa"/>
            <w:vAlign w:val="bottom"/>
          </w:tcPr>
          <w:p w14:paraId="27DEC8CE" w14:textId="77777777" w:rsidR="00ED5293" w:rsidRDefault="00ED5293" w:rsidP="00F523E6">
            <w:pPr>
              <w:jc w:val="center"/>
              <w:rPr>
                <w:sz w:val="28"/>
                <w:szCs w:val="24"/>
              </w:rPr>
            </w:pPr>
            <w:r>
              <w:rPr>
                <w:sz w:val="28"/>
              </w:rPr>
              <w:t>Секретарь</w:t>
            </w:r>
          </w:p>
          <w:p w14:paraId="28CA4F5E" w14:textId="0E5CFD74" w:rsidR="00ED5293" w:rsidRDefault="00ED5293" w:rsidP="00F523E6">
            <w:pPr>
              <w:jc w:val="center"/>
              <w:rPr>
                <w:sz w:val="28"/>
                <w:szCs w:val="24"/>
              </w:rPr>
            </w:pPr>
            <w:r>
              <w:rPr>
                <w:sz w:val="28"/>
              </w:rPr>
              <w:t xml:space="preserve">территориальной избирательной  комиссии Осташковского </w:t>
            </w:r>
            <w:r w:rsidR="00FF7DB7">
              <w:rPr>
                <w:sz w:val="28"/>
              </w:rPr>
              <w:t>округа</w:t>
            </w:r>
          </w:p>
        </w:tc>
        <w:tc>
          <w:tcPr>
            <w:tcW w:w="4860" w:type="dxa"/>
            <w:vAlign w:val="bottom"/>
          </w:tcPr>
          <w:p w14:paraId="552D9B3D" w14:textId="77777777" w:rsidR="00FF7DB7" w:rsidRDefault="00FF7DB7" w:rsidP="00F523E6">
            <w:pPr>
              <w:pStyle w:val="2"/>
              <w:jc w:val="right"/>
              <w:rPr>
                <w:szCs w:val="28"/>
              </w:rPr>
            </w:pPr>
          </w:p>
          <w:p w14:paraId="6A826210" w14:textId="77777777" w:rsidR="00FF7DB7" w:rsidRDefault="00FF7DB7" w:rsidP="00F523E6">
            <w:pPr>
              <w:pStyle w:val="2"/>
              <w:jc w:val="right"/>
              <w:rPr>
                <w:szCs w:val="28"/>
              </w:rPr>
            </w:pPr>
          </w:p>
          <w:p w14:paraId="353E1C45" w14:textId="77777777" w:rsidR="00FF7DB7" w:rsidRDefault="00FF7DB7" w:rsidP="00F523E6">
            <w:pPr>
              <w:pStyle w:val="2"/>
              <w:jc w:val="right"/>
              <w:rPr>
                <w:szCs w:val="28"/>
              </w:rPr>
            </w:pPr>
          </w:p>
          <w:p w14:paraId="74539C64" w14:textId="26F8E38B" w:rsidR="00ED5293" w:rsidRPr="00AE080C" w:rsidRDefault="003A56BE" w:rsidP="00F523E6">
            <w:pPr>
              <w:pStyle w:val="2"/>
              <w:jc w:val="right"/>
              <w:rPr>
                <w:szCs w:val="28"/>
              </w:rPr>
            </w:pPr>
            <w:r>
              <w:rPr>
                <w:szCs w:val="28"/>
              </w:rPr>
              <w:t>З.А. Стренго</w:t>
            </w:r>
          </w:p>
        </w:tc>
      </w:tr>
    </w:tbl>
    <w:p w14:paraId="4B2CB5CD" w14:textId="1D4A6643" w:rsidR="00BF19CA" w:rsidRDefault="00BF19CA">
      <w:pPr>
        <w:jc w:val="center"/>
      </w:pPr>
    </w:p>
    <w:p w14:paraId="4A41CAEB" w14:textId="59126426" w:rsidR="00097950" w:rsidRDefault="00097950">
      <w:pPr>
        <w:jc w:val="center"/>
      </w:pPr>
    </w:p>
    <w:p w14:paraId="3198EA49" w14:textId="5260BC40" w:rsidR="00097950" w:rsidRDefault="00097950">
      <w:pPr>
        <w:jc w:val="center"/>
      </w:pPr>
    </w:p>
    <w:p w14:paraId="6422B2E6" w14:textId="2235FE9E" w:rsidR="00097950" w:rsidRDefault="00097950">
      <w:pPr>
        <w:jc w:val="center"/>
      </w:pPr>
    </w:p>
    <w:p w14:paraId="0C75BDCE" w14:textId="1BFF497A" w:rsidR="00097950" w:rsidRDefault="00097950">
      <w:pPr>
        <w:jc w:val="center"/>
      </w:pPr>
    </w:p>
    <w:p w14:paraId="2BB2854B" w14:textId="7AB05C05" w:rsidR="00097950" w:rsidRDefault="00097950">
      <w:pPr>
        <w:jc w:val="center"/>
      </w:pPr>
    </w:p>
    <w:p w14:paraId="5AC71A7C" w14:textId="234FEBD4" w:rsidR="00097950" w:rsidRDefault="00097950">
      <w:pPr>
        <w:jc w:val="center"/>
      </w:pPr>
    </w:p>
    <w:p w14:paraId="4C16E341" w14:textId="25191A25" w:rsidR="00097950" w:rsidRDefault="00097950">
      <w:pPr>
        <w:jc w:val="center"/>
      </w:pPr>
    </w:p>
    <w:p w14:paraId="4F0CB5A3" w14:textId="7D6864B6" w:rsidR="00097950" w:rsidRDefault="00097950">
      <w:pPr>
        <w:jc w:val="center"/>
      </w:pPr>
    </w:p>
    <w:p w14:paraId="28EC87E4" w14:textId="1525ED5A" w:rsidR="00644EE5" w:rsidRDefault="00644EE5">
      <w:pPr>
        <w:jc w:val="center"/>
      </w:pPr>
    </w:p>
    <w:p w14:paraId="6B0F6006" w14:textId="3BF87A9C" w:rsidR="00644EE5" w:rsidRDefault="00644EE5">
      <w:pPr>
        <w:jc w:val="center"/>
      </w:pPr>
    </w:p>
    <w:p w14:paraId="468491C1" w14:textId="66D88635" w:rsidR="00632882" w:rsidRDefault="00632882">
      <w:pPr>
        <w:jc w:val="center"/>
      </w:pPr>
    </w:p>
    <w:p w14:paraId="1BA18B14" w14:textId="1F61405B" w:rsidR="00632882" w:rsidRDefault="00632882">
      <w:pPr>
        <w:jc w:val="center"/>
      </w:pPr>
    </w:p>
    <w:p w14:paraId="70EE9E79" w14:textId="0D4289BC" w:rsidR="00632882" w:rsidRDefault="00632882">
      <w:pPr>
        <w:jc w:val="center"/>
      </w:pPr>
    </w:p>
    <w:p w14:paraId="4CAABBDA" w14:textId="4CF569C5" w:rsidR="00632882" w:rsidRDefault="00632882">
      <w:pPr>
        <w:jc w:val="center"/>
      </w:pPr>
    </w:p>
    <w:p w14:paraId="7DE780A8" w14:textId="353FA1EC" w:rsidR="00632882" w:rsidRDefault="00632882">
      <w:pPr>
        <w:jc w:val="center"/>
      </w:pPr>
    </w:p>
    <w:p w14:paraId="65339BFF" w14:textId="07F4677F" w:rsidR="00632882" w:rsidRDefault="00632882">
      <w:pPr>
        <w:jc w:val="center"/>
      </w:pPr>
    </w:p>
    <w:p w14:paraId="46332F27" w14:textId="34A4D7F7" w:rsidR="00632882" w:rsidRDefault="00632882">
      <w:pPr>
        <w:jc w:val="center"/>
      </w:pPr>
    </w:p>
    <w:p w14:paraId="32FDEEAE" w14:textId="52BA5BC8" w:rsidR="00632882" w:rsidRDefault="00632882">
      <w:pPr>
        <w:jc w:val="center"/>
      </w:pPr>
    </w:p>
    <w:p w14:paraId="525FE7F0" w14:textId="4451CBB0" w:rsidR="00632882" w:rsidRDefault="00632882">
      <w:pPr>
        <w:jc w:val="center"/>
      </w:pPr>
    </w:p>
    <w:p w14:paraId="10FFEF30" w14:textId="4587CC85" w:rsidR="00632882" w:rsidRDefault="00632882">
      <w:pPr>
        <w:jc w:val="center"/>
      </w:pPr>
    </w:p>
    <w:p w14:paraId="05BDDA1E" w14:textId="5F657588" w:rsidR="00632882" w:rsidRDefault="00632882">
      <w:pPr>
        <w:jc w:val="center"/>
      </w:pPr>
    </w:p>
    <w:p w14:paraId="525ACAEE" w14:textId="0027F537" w:rsidR="00632882" w:rsidRDefault="00632882">
      <w:pPr>
        <w:jc w:val="center"/>
      </w:pPr>
    </w:p>
    <w:p w14:paraId="17F6EFE9" w14:textId="775E8892" w:rsidR="00632882" w:rsidRDefault="00632882">
      <w:pPr>
        <w:jc w:val="center"/>
      </w:pPr>
    </w:p>
    <w:p w14:paraId="00AA49D4" w14:textId="1FDEE837" w:rsidR="00632882" w:rsidRDefault="00632882">
      <w:pPr>
        <w:jc w:val="center"/>
      </w:pPr>
    </w:p>
    <w:p w14:paraId="457F412D" w14:textId="3DF42D5B" w:rsidR="00632882" w:rsidRDefault="00632882">
      <w:pPr>
        <w:jc w:val="center"/>
      </w:pPr>
    </w:p>
    <w:p w14:paraId="5B7CE1A9" w14:textId="60E9F5EC" w:rsidR="00632882" w:rsidRDefault="00632882">
      <w:pPr>
        <w:jc w:val="center"/>
      </w:pPr>
    </w:p>
    <w:p w14:paraId="0A8C3D4C" w14:textId="411848ED" w:rsidR="00632882" w:rsidRDefault="00632882">
      <w:pPr>
        <w:jc w:val="center"/>
      </w:pPr>
    </w:p>
    <w:p w14:paraId="5BB28E67" w14:textId="6C0DEB3E" w:rsidR="00632882" w:rsidRDefault="00632882">
      <w:pPr>
        <w:jc w:val="center"/>
      </w:pPr>
    </w:p>
    <w:p w14:paraId="6D06A3F4" w14:textId="32CCC05A" w:rsidR="00632882" w:rsidRDefault="00632882">
      <w:pPr>
        <w:jc w:val="center"/>
      </w:pPr>
    </w:p>
    <w:p w14:paraId="73FC0825" w14:textId="26D17046" w:rsidR="00632882" w:rsidRDefault="00632882">
      <w:pPr>
        <w:jc w:val="center"/>
      </w:pPr>
    </w:p>
    <w:p w14:paraId="4BCCF895" w14:textId="11694D17" w:rsidR="00632882" w:rsidRDefault="00632882">
      <w:pPr>
        <w:jc w:val="center"/>
      </w:pPr>
    </w:p>
    <w:p w14:paraId="0FBF207C" w14:textId="324DE035" w:rsidR="00632882" w:rsidRDefault="00632882">
      <w:pPr>
        <w:jc w:val="center"/>
      </w:pPr>
    </w:p>
    <w:tbl>
      <w:tblPr>
        <w:tblW w:w="0" w:type="auto"/>
        <w:tblInd w:w="4308" w:type="dxa"/>
        <w:tblLook w:val="01E0" w:firstRow="1" w:lastRow="1" w:firstColumn="1" w:lastColumn="1" w:noHBand="0" w:noVBand="0"/>
      </w:tblPr>
      <w:tblGrid>
        <w:gridCol w:w="4920"/>
      </w:tblGrid>
      <w:tr w:rsidR="00632882" w14:paraId="2FB6AFDD" w14:textId="77777777" w:rsidTr="00BE757B">
        <w:tc>
          <w:tcPr>
            <w:tcW w:w="4920" w:type="dxa"/>
            <w:hideMark/>
          </w:tcPr>
          <w:p w14:paraId="231D2239" w14:textId="77777777" w:rsidR="00632882" w:rsidRPr="00632882" w:rsidRDefault="00632882" w:rsidP="00BE757B">
            <w:pPr>
              <w:jc w:val="center"/>
              <w:rPr>
                <w:rFonts w:ascii="Calibri" w:eastAsia="Calibri" w:hAnsi="Calibri"/>
                <w:sz w:val="24"/>
                <w:szCs w:val="24"/>
                <w:lang w:eastAsia="en-US"/>
              </w:rPr>
            </w:pPr>
            <w:r w:rsidRPr="00632882">
              <w:rPr>
                <w:rStyle w:val="FontStyle17"/>
              </w:rPr>
              <w:t>Приложение 1</w:t>
            </w:r>
          </w:p>
        </w:tc>
      </w:tr>
      <w:tr w:rsidR="00632882" w14:paraId="2F88723A" w14:textId="77777777" w:rsidTr="00BE757B">
        <w:tc>
          <w:tcPr>
            <w:tcW w:w="4920" w:type="dxa"/>
            <w:hideMark/>
          </w:tcPr>
          <w:p w14:paraId="0E856BE2" w14:textId="77777777" w:rsidR="00632882" w:rsidRPr="00632882" w:rsidRDefault="00632882" w:rsidP="00BE757B">
            <w:pPr>
              <w:jc w:val="center"/>
              <w:rPr>
                <w:rFonts w:ascii="Calibri" w:eastAsia="Calibri" w:hAnsi="Calibri"/>
                <w:sz w:val="24"/>
                <w:szCs w:val="24"/>
                <w:lang w:eastAsia="en-US"/>
              </w:rPr>
            </w:pPr>
            <w:r w:rsidRPr="00632882">
              <w:rPr>
                <w:rStyle w:val="FontStyle17"/>
              </w:rPr>
              <w:t>УТВЕРЖДЕНО</w:t>
            </w:r>
          </w:p>
        </w:tc>
      </w:tr>
      <w:tr w:rsidR="00632882" w14:paraId="225645A5" w14:textId="77777777" w:rsidTr="00BE757B">
        <w:tc>
          <w:tcPr>
            <w:tcW w:w="4920" w:type="dxa"/>
            <w:hideMark/>
          </w:tcPr>
          <w:p w14:paraId="2092EC98" w14:textId="77777777" w:rsidR="00632882" w:rsidRPr="00632882" w:rsidRDefault="00632882" w:rsidP="00BE757B">
            <w:pPr>
              <w:jc w:val="center"/>
              <w:rPr>
                <w:rStyle w:val="FontStyle21"/>
                <w:rFonts w:eastAsia="Calibri"/>
                <w:sz w:val="24"/>
                <w:szCs w:val="24"/>
                <w:lang w:eastAsia="en-US"/>
              </w:rPr>
            </w:pPr>
            <w:r w:rsidRPr="00632882">
              <w:rPr>
                <w:rStyle w:val="FontStyle21"/>
                <w:sz w:val="24"/>
                <w:szCs w:val="24"/>
              </w:rPr>
              <w:t>постановлением территориальной</w:t>
            </w:r>
          </w:p>
          <w:p w14:paraId="3F8B4EAC" w14:textId="02DC066E" w:rsidR="00632882" w:rsidRPr="00632882" w:rsidRDefault="00632882" w:rsidP="00BE757B">
            <w:pPr>
              <w:jc w:val="center"/>
              <w:rPr>
                <w:rStyle w:val="FontStyle21"/>
                <w:sz w:val="24"/>
                <w:szCs w:val="24"/>
              </w:rPr>
            </w:pPr>
            <w:r w:rsidRPr="00632882">
              <w:rPr>
                <w:rStyle w:val="FontStyle21"/>
                <w:sz w:val="24"/>
                <w:szCs w:val="24"/>
              </w:rPr>
              <w:t xml:space="preserve">избирательной комиссии </w:t>
            </w:r>
            <w:r w:rsidRPr="00632882">
              <w:rPr>
                <w:sz w:val="24"/>
                <w:szCs w:val="24"/>
              </w:rPr>
              <w:t xml:space="preserve"> Осташковского округа</w:t>
            </w:r>
          </w:p>
          <w:p w14:paraId="5E55F2F3" w14:textId="77777777" w:rsidR="00632882" w:rsidRPr="00632882" w:rsidRDefault="00632882" w:rsidP="00BE757B">
            <w:pPr>
              <w:jc w:val="center"/>
              <w:rPr>
                <w:rStyle w:val="FontStyle17"/>
                <w:rFonts w:eastAsia="Calibri"/>
                <w:b w:val="0"/>
                <w:lang w:eastAsia="en-US"/>
              </w:rPr>
            </w:pPr>
            <w:r w:rsidRPr="00632882">
              <w:rPr>
                <w:rStyle w:val="FontStyle21"/>
                <w:sz w:val="24"/>
                <w:szCs w:val="24"/>
              </w:rPr>
              <w:t xml:space="preserve"> </w:t>
            </w:r>
          </w:p>
        </w:tc>
      </w:tr>
      <w:tr w:rsidR="00632882" w14:paraId="2C4ACA19" w14:textId="77777777" w:rsidTr="00BE757B">
        <w:tc>
          <w:tcPr>
            <w:tcW w:w="4920" w:type="dxa"/>
            <w:hideMark/>
          </w:tcPr>
          <w:p w14:paraId="62BA9DF6" w14:textId="71582644" w:rsidR="00632882" w:rsidRPr="00632882" w:rsidRDefault="00632882" w:rsidP="00BE757B">
            <w:pPr>
              <w:jc w:val="center"/>
              <w:rPr>
                <w:rStyle w:val="FontStyle21"/>
                <w:rFonts w:eastAsia="Calibri"/>
                <w:sz w:val="24"/>
                <w:szCs w:val="24"/>
                <w:lang w:eastAsia="en-US"/>
              </w:rPr>
            </w:pPr>
            <w:r w:rsidRPr="001B669D">
              <w:rPr>
                <w:rStyle w:val="FontStyle21"/>
                <w:sz w:val="24"/>
                <w:szCs w:val="24"/>
              </w:rPr>
              <w:t xml:space="preserve">от </w:t>
            </w:r>
            <w:r w:rsidR="001B669D">
              <w:rPr>
                <w:rStyle w:val="FontStyle21"/>
                <w:sz w:val="24"/>
                <w:szCs w:val="24"/>
              </w:rPr>
              <w:t>07</w:t>
            </w:r>
            <w:r w:rsidRPr="001B669D">
              <w:rPr>
                <w:rStyle w:val="FontStyle21"/>
                <w:sz w:val="24"/>
                <w:szCs w:val="24"/>
              </w:rPr>
              <w:t xml:space="preserve"> июня 2022 г. № </w:t>
            </w:r>
            <w:r w:rsidR="001B669D">
              <w:rPr>
                <w:rStyle w:val="FontStyle21"/>
                <w:sz w:val="24"/>
                <w:szCs w:val="24"/>
              </w:rPr>
              <w:t>34/170-5</w:t>
            </w:r>
          </w:p>
        </w:tc>
      </w:tr>
    </w:tbl>
    <w:p w14:paraId="4C37F1DB" w14:textId="77777777" w:rsidR="00632882" w:rsidRDefault="00632882" w:rsidP="00632882">
      <w:pPr>
        <w:pStyle w:val="ConsPlusTitle"/>
        <w:widowControl/>
        <w:jc w:val="both"/>
        <w:rPr>
          <w:rFonts w:ascii="Times New Roman" w:hAnsi="Times New Roman" w:cs="Times New Roman"/>
          <w:b w:val="0"/>
          <w:sz w:val="28"/>
          <w:szCs w:val="28"/>
        </w:rPr>
      </w:pPr>
    </w:p>
    <w:p w14:paraId="1946310F" w14:textId="77777777" w:rsidR="00632882" w:rsidRDefault="00632882" w:rsidP="00632882">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14:paraId="75381EFA" w14:textId="77777777" w:rsidR="00632882" w:rsidRDefault="00632882" w:rsidP="00632882">
      <w:pPr>
        <w:pStyle w:val="ConsPlusNormal"/>
        <w:widowControl/>
        <w:ind w:firstLine="540"/>
        <w:jc w:val="center"/>
        <w:rPr>
          <w:rFonts w:ascii="Times New Roman" w:hAnsi="Times New Roman"/>
          <w:b/>
          <w:sz w:val="28"/>
          <w:szCs w:val="28"/>
        </w:rPr>
      </w:pPr>
      <w:r>
        <w:rPr>
          <w:rFonts w:ascii="Times New Roman" w:hAnsi="Times New Roman" w:cs="Times New Roman"/>
          <w:b/>
          <w:sz w:val="28"/>
          <w:szCs w:val="28"/>
        </w:rPr>
        <w:t xml:space="preserve">о рабочей группе по приему и проверке документов,  представляемых кандидатами, избирательными объединениями в территориальную избирательную комиссию </w:t>
      </w:r>
      <w:r>
        <w:rPr>
          <w:rFonts w:ascii="Times New Roman" w:hAnsi="Times New Roman"/>
          <w:b/>
          <w:sz w:val="28"/>
          <w:szCs w:val="28"/>
        </w:rPr>
        <w:t xml:space="preserve">  Осташковского округа </w:t>
      </w:r>
    </w:p>
    <w:p w14:paraId="34D4BF67" w14:textId="77BBA865" w:rsidR="00632882" w:rsidRDefault="00632882" w:rsidP="00632882">
      <w:pPr>
        <w:pStyle w:val="ConsPlusNormal"/>
        <w:widowControl/>
        <w:ind w:firstLine="540"/>
        <w:jc w:val="center"/>
        <w:rPr>
          <w:rFonts w:ascii="Times New Roman" w:hAnsi="Times New Roman" w:cs="Times New Roman"/>
          <w:b/>
          <w:sz w:val="28"/>
          <w:szCs w:val="28"/>
        </w:rPr>
      </w:pPr>
      <w:r>
        <w:rPr>
          <w:rFonts w:ascii="Times New Roman" w:hAnsi="Times New Roman"/>
          <w:b/>
          <w:sz w:val="28"/>
          <w:szCs w:val="28"/>
        </w:rPr>
        <w:t>при проведении выборов депутатов Осташковской городской Думы второго созыва 11 сентября 2022 года</w:t>
      </w:r>
    </w:p>
    <w:p w14:paraId="60BF99AC" w14:textId="77777777" w:rsidR="00632882" w:rsidRDefault="00632882" w:rsidP="00632882">
      <w:pPr>
        <w:pStyle w:val="ConsPlusNormal"/>
        <w:widowControl/>
        <w:ind w:firstLine="540"/>
        <w:jc w:val="center"/>
        <w:rPr>
          <w:rFonts w:ascii="Times New Roman" w:hAnsi="Times New Roman"/>
          <w:b/>
          <w:sz w:val="28"/>
          <w:szCs w:val="28"/>
        </w:rPr>
      </w:pPr>
    </w:p>
    <w:p w14:paraId="317751B9" w14:textId="77777777" w:rsidR="00632882" w:rsidRDefault="00632882" w:rsidP="00632882">
      <w:pPr>
        <w:spacing w:before="240" w:after="100" w:afterAutospacing="1"/>
        <w:jc w:val="center"/>
        <w:rPr>
          <w:sz w:val="28"/>
          <w:szCs w:val="28"/>
        </w:rPr>
      </w:pPr>
      <w:r>
        <w:rPr>
          <w:b/>
          <w:bCs/>
          <w:sz w:val="28"/>
          <w:szCs w:val="28"/>
        </w:rPr>
        <w:t>1. Общие положения</w:t>
      </w:r>
    </w:p>
    <w:p w14:paraId="4986F1CF" w14:textId="4F1045AC" w:rsidR="00632882" w:rsidRDefault="00632882" w:rsidP="00632882">
      <w:pPr>
        <w:spacing w:before="100" w:beforeAutospacing="1" w:after="100" w:afterAutospacing="1" w:line="360" w:lineRule="auto"/>
        <w:jc w:val="both"/>
        <w:rPr>
          <w:sz w:val="28"/>
          <w:szCs w:val="28"/>
        </w:rPr>
      </w:pPr>
      <w:r>
        <w:rPr>
          <w:sz w:val="28"/>
          <w:szCs w:val="28"/>
        </w:rPr>
        <w:t>1.1. Настоящее положение о Рабочей группе по приему и проверке документов, представляемых кандидатами, избирательными объединениями в территориальную избирательную комиссию   Осташковского округа, определяет порядок работы Рабочей группы по приему и проверке документов, представляемых кандидатами, избирательными объединениями в территориальную избирательную комиссию Осташковского округа (далее – Рабочая группа) с избирательными документами, представляемыми кандидатами и избирательными объединениями в территориальную избирательную комиссию  Осташковского округа (далее – Комиссия) при проведении выборов всех уровней на территории  Осташковского городского округа.</w:t>
      </w:r>
    </w:p>
    <w:p w14:paraId="288DDB12" w14:textId="7E0438C0" w:rsidR="00632882" w:rsidRDefault="00632882" w:rsidP="001B669D">
      <w:pPr>
        <w:pStyle w:val="consnonformat"/>
        <w:spacing w:line="360" w:lineRule="auto"/>
        <w:jc w:val="both"/>
        <w:rPr>
          <w:sz w:val="28"/>
          <w:szCs w:val="28"/>
        </w:rPr>
      </w:pPr>
      <w:r>
        <w:rPr>
          <w:sz w:val="28"/>
          <w:szCs w:val="28"/>
        </w:rPr>
        <w:t>1.</w:t>
      </w:r>
      <w:r w:rsidR="001B669D">
        <w:rPr>
          <w:sz w:val="28"/>
          <w:szCs w:val="28"/>
        </w:rPr>
        <w:t>2</w:t>
      </w:r>
      <w:r>
        <w:rPr>
          <w:sz w:val="28"/>
          <w:szCs w:val="28"/>
        </w:rPr>
        <w:t xml:space="preserve">. Рабочая группа в своей деятельности руководствуется федеральными законами от 12.06.2002 №67-ФЗ «Об основных гарантиях избирательных прав и права на участие в референдуме граждан Российской Федерации» (далее – Федеральный закон №67-ФЗ), от 27.07.2006 </w:t>
      </w:r>
      <w:r>
        <w:rPr>
          <w:sz w:val="28"/>
          <w:szCs w:val="28"/>
        </w:rPr>
        <w:br/>
        <w:t xml:space="preserve">№152-ФЗ «О персональных данных», от 10.01.2003 №20-ФЗ </w:t>
      </w:r>
      <w:r>
        <w:rPr>
          <w:sz w:val="28"/>
          <w:szCs w:val="28"/>
        </w:rPr>
        <w:br/>
        <w:t xml:space="preserve">«О Государственной автоматизированной системе Российской Федерации «Выборы», иными федеральными законами, постановлением территориальной избирательной комиссии  Осташковского округа от </w:t>
      </w:r>
      <w:r w:rsidR="001B669D">
        <w:rPr>
          <w:sz w:val="28"/>
          <w:szCs w:val="28"/>
        </w:rPr>
        <w:t>07</w:t>
      </w:r>
      <w:r w:rsidRPr="001B669D">
        <w:rPr>
          <w:sz w:val="28"/>
          <w:szCs w:val="28"/>
        </w:rPr>
        <w:t>.06.2022 №</w:t>
      </w:r>
      <w:r w:rsidR="001B669D">
        <w:rPr>
          <w:sz w:val="28"/>
          <w:szCs w:val="28"/>
        </w:rPr>
        <w:t>34/167-5</w:t>
      </w:r>
      <w:r>
        <w:rPr>
          <w:sz w:val="28"/>
          <w:szCs w:val="28"/>
        </w:rPr>
        <w:t xml:space="preserve"> «</w:t>
      </w:r>
      <w:r w:rsidRPr="00971CFE">
        <w:rPr>
          <w:sz w:val="28"/>
          <w:szCs w:val="28"/>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w:t>
      </w:r>
      <w:r>
        <w:rPr>
          <w:sz w:val="28"/>
          <w:szCs w:val="28"/>
        </w:rPr>
        <w:t xml:space="preserve">Осташковского округа </w:t>
      </w:r>
      <w:r w:rsidRPr="00971CFE">
        <w:rPr>
          <w:sz w:val="28"/>
          <w:szCs w:val="28"/>
        </w:rPr>
        <w:t xml:space="preserve">при проведении выборов депутатов </w:t>
      </w:r>
      <w:r w:rsidR="00784161">
        <w:rPr>
          <w:sz w:val="28"/>
          <w:szCs w:val="28"/>
        </w:rPr>
        <w:t>Осташковской городской Думы второго созыва</w:t>
      </w:r>
      <w:r w:rsidR="001B669D">
        <w:rPr>
          <w:sz w:val="28"/>
          <w:szCs w:val="28"/>
        </w:rPr>
        <w:t xml:space="preserve">» </w:t>
      </w:r>
      <w:r>
        <w:rPr>
          <w:sz w:val="28"/>
          <w:szCs w:val="28"/>
        </w:rPr>
        <w:t xml:space="preserve">(далее – постановление </w:t>
      </w:r>
      <w:r w:rsidR="00784161">
        <w:rPr>
          <w:sz w:val="28"/>
          <w:szCs w:val="28"/>
        </w:rPr>
        <w:t>ТИК</w:t>
      </w:r>
      <w:r>
        <w:rPr>
          <w:sz w:val="28"/>
          <w:szCs w:val="28"/>
        </w:rPr>
        <w:t>), Положением об обеспечении безопасности информации в Государственной автоматизированной системе Российской Федерации «Выборы», утвержденным постановлением ЦИК России от 23 июля 2003 года, иными нормативными актами Центральной избирательной комиссии Российской Федерации, настоящим Положением, Избирательным кодексом Тверской области от 07.04.2003 № 20-ЗО (далее – Кодекс).</w:t>
      </w:r>
    </w:p>
    <w:p w14:paraId="651A154F" w14:textId="0152A1D7" w:rsidR="00632882" w:rsidRDefault="00632882" w:rsidP="00632882">
      <w:pPr>
        <w:spacing w:before="100" w:beforeAutospacing="1" w:after="100" w:afterAutospacing="1" w:line="360" w:lineRule="auto"/>
        <w:jc w:val="both"/>
        <w:rPr>
          <w:sz w:val="28"/>
          <w:szCs w:val="28"/>
        </w:rPr>
      </w:pPr>
      <w:r>
        <w:rPr>
          <w:sz w:val="28"/>
          <w:szCs w:val="28"/>
        </w:rPr>
        <w:t>1.</w:t>
      </w:r>
      <w:r w:rsidR="001B669D">
        <w:rPr>
          <w:sz w:val="28"/>
          <w:szCs w:val="28"/>
        </w:rPr>
        <w:t>3</w:t>
      </w:r>
      <w:r>
        <w:rPr>
          <w:sz w:val="28"/>
          <w:szCs w:val="28"/>
        </w:rPr>
        <w:t>.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«Выборы», сведения,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 иными государственными органами, организациями и учреждениями по представлениям, запросам и обращениям Комиссии.</w:t>
      </w:r>
    </w:p>
    <w:p w14:paraId="34B05463" w14:textId="4EB52911" w:rsidR="00632882" w:rsidRDefault="00632882" w:rsidP="00632882">
      <w:pPr>
        <w:spacing w:before="100" w:beforeAutospacing="1" w:after="100" w:afterAutospacing="1" w:line="360" w:lineRule="auto"/>
        <w:jc w:val="both"/>
        <w:rPr>
          <w:sz w:val="28"/>
          <w:szCs w:val="28"/>
        </w:rPr>
      </w:pPr>
      <w:r>
        <w:rPr>
          <w:sz w:val="28"/>
          <w:szCs w:val="28"/>
        </w:rPr>
        <w:t>1.</w:t>
      </w:r>
      <w:r w:rsidR="001B669D">
        <w:rPr>
          <w:sz w:val="28"/>
          <w:szCs w:val="28"/>
        </w:rPr>
        <w:t>4</w:t>
      </w:r>
      <w:r>
        <w:rPr>
          <w:sz w:val="28"/>
          <w:szCs w:val="28"/>
        </w:rPr>
        <w:t>. Члены Рабочей группы и привлеченные специалисты,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 Государственной автоматизированной системе Российской Федерации «Выборы», нормативных актов ЦИК России и ФЦИ при ЦИК России в части, касающейся обращения с базами данных, персональными (конфиденциальными) данными об избирателях, кандидатах, иных участниках избирательного процесса.</w:t>
      </w:r>
    </w:p>
    <w:p w14:paraId="6BA227E3" w14:textId="5A239772" w:rsidR="00632882" w:rsidRDefault="00632882" w:rsidP="00632882">
      <w:pPr>
        <w:spacing w:before="100" w:beforeAutospacing="1" w:after="100" w:afterAutospacing="1" w:line="360" w:lineRule="auto"/>
        <w:jc w:val="both"/>
        <w:rPr>
          <w:sz w:val="28"/>
          <w:szCs w:val="28"/>
        </w:rPr>
      </w:pPr>
      <w:r>
        <w:rPr>
          <w:sz w:val="28"/>
          <w:szCs w:val="28"/>
        </w:rPr>
        <w:t>1.</w:t>
      </w:r>
      <w:r w:rsidR="001B669D">
        <w:rPr>
          <w:sz w:val="28"/>
          <w:szCs w:val="28"/>
        </w:rPr>
        <w:t>5</w:t>
      </w:r>
      <w:r>
        <w:rPr>
          <w:sz w:val="28"/>
          <w:szCs w:val="28"/>
        </w:rPr>
        <w:t>. Рабочая группа организует работу по приему и проверке избирательных документов, представляемых кандидатами и избирательными объединениями, включая подписные листы с подписями избирателей, в Комиссию.</w:t>
      </w:r>
    </w:p>
    <w:p w14:paraId="46E12C12" w14:textId="1C2A8DCC" w:rsidR="00632882" w:rsidRDefault="00632882" w:rsidP="00632882">
      <w:pPr>
        <w:spacing w:before="100" w:beforeAutospacing="1" w:after="100" w:afterAutospacing="1" w:line="360" w:lineRule="auto"/>
        <w:jc w:val="both"/>
        <w:rPr>
          <w:sz w:val="28"/>
          <w:szCs w:val="28"/>
        </w:rPr>
      </w:pPr>
      <w:r>
        <w:rPr>
          <w:sz w:val="28"/>
          <w:szCs w:val="28"/>
        </w:rPr>
        <w:t>1.</w:t>
      </w:r>
      <w:r w:rsidR="001B669D">
        <w:rPr>
          <w:sz w:val="28"/>
          <w:szCs w:val="28"/>
        </w:rPr>
        <w:t>6</w:t>
      </w:r>
      <w:r>
        <w:rPr>
          <w:sz w:val="28"/>
          <w:szCs w:val="28"/>
        </w:rPr>
        <w:t>. 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 а также по другим вопросам, предусмотренным Федеральным законом.</w:t>
      </w:r>
    </w:p>
    <w:p w14:paraId="47648B13" w14:textId="77777777" w:rsidR="00632882" w:rsidRDefault="00632882" w:rsidP="00632882">
      <w:pPr>
        <w:spacing w:before="100" w:beforeAutospacing="1" w:after="100" w:afterAutospacing="1" w:line="360" w:lineRule="auto"/>
        <w:jc w:val="both"/>
        <w:rPr>
          <w:sz w:val="28"/>
          <w:szCs w:val="28"/>
        </w:rPr>
      </w:pPr>
      <w:r>
        <w:rPr>
          <w:sz w:val="28"/>
          <w:szCs w:val="28"/>
        </w:rPr>
        <w:t>На заседании Рабочей группы может вестись протокол заседания. Рабочая группа может изготавливать выписки из протокола заседания.</w:t>
      </w:r>
    </w:p>
    <w:p w14:paraId="77383E40" w14:textId="211C6C59" w:rsidR="00632882" w:rsidRDefault="00632882" w:rsidP="00632882">
      <w:pPr>
        <w:spacing w:before="100" w:beforeAutospacing="1" w:after="100" w:afterAutospacing="1" w:line="360" w:lineRule="auto"/>
        <w:jc w:val="both"/>
        <w:rPr>
          <w:sz w:val="28"/>
          <w:szCs w:val="28"/>
        </w:rPr>
      </w:pPr>
      <w:r>
        <w:rPr>
          <w:sz w:val="28"/>
          <w:szCs w:val="28"/>
        </w:rPr>
        <w:t>1.</w:t>
      </w:r>
      <w:r w:rsidR="001B669D">
        <w:rPr>
          <w:sz w:val="28"/>
          <w:szCs w:val="28"/>
        </w:rPr>
        <w:t>7</w:t>
      </w:r>
      <w:r>
        <w:rPr>
          <w:sz w:val="28"/>
          <w:szCs w:val="28"/>
        </w:rPr>
        <w:t xml:space="preserve">. Документы Рабочей группы передаются на архивное хранение в соответствии с установленным порядком. </w:t>
      </w:r>
    </w:p>
    <w:p w14:paraId="43B92219" w14:textId="77777777" w:rsidR="00632882" w:rsidRDefault="00632882" w:rsidP="00784161">
      <w:pPr>
        <w:spacing w:before="100" w:beforeAutospacing="1" w:after="100" w:afterAutospacing="1" w:line="360" w:lineRule="auto"/>
        <w:jc w:val="center"/>
        <w:rPr>
          <w:sz w:val="28"/>
          <w:szCs w:val="28"/>
        </w:rPr>
      </w:pPr>
      <w:r>
        <w:rPr>
          <w:b/>
          <w:bCs/>
          <w:sz w:val="28"/>
          <w:szCs w:val="28"/>
        </w:rPr>
        <w:t>2. Задачи и полномочия</w:t>
      </w:r>
    </w:p>
    <w:p w14:paraId="305DF4DF" w14:textId="23A5BCDF" w:rsidR="00632882" w:rsidRDefault="00632882" w:rsidP="00784161">
      <w:pPr>
        <w:spacing w:line="360" w:lineRule="auto"/>
        <w:ind w:firstLine="709"/>
        <w:jc w:val="both"/>
        <w:rPr>
          <w:sz w:val="28"/>
          <w:szCs w:val="28"/>
        </w:rPr>
      </w:pPr>
      <w:r w:rsidRPr="00AC5719">
        <w:rPr>
          <w:bCs/>
          <w:sz w:val="28"/>
          <w:szCs w:val="28"/>
        </w:rPr>
        <w:t>2.1.</w:t>
      </w:r>
      <w:r>
        <w:rPr>
          <w:b/>
          <w:bCs/>
          <w:sz w:val="28"/>
          <w:szCs w:val="28"/>
        </w:rPr>
        <w:tab/>
      </w:r>
      <w:r w:rsidRPr="00AC5719">
        <w:rPr>
          <w:bCs/>
          <w:sz w:val="28"/>
          <w:szCs w:val="28"/>
        </w:rPr>
        <w:t>При проведении выборов депутатов</w:t>
      </w:r>
      <w:r w:rsidR="00784161">
        <w:rPr>
          <w:bCs/>
          <w:sz w:val="28"/>
          <w:szCs w:val="28"/>
        </w:rPr>
        <w:t xml:space="preserve"> Осташковской городской Думы второго созыва</w:t>
      </w:r>
      <w:r w:rsidRPr="00AC5719">
        <w:rPr>
          <w:bCs/>
          <w:sz w:val="28"/>
          <w:szCs w:val="28"/>
        </w:rPr>
        <w:t>:</w:t>
      </w:r>
    </w:p>
    <w:p w14:paraId="1F87D60C" w14:textId="70B57BC3" w:rsidR="00632882" w:rsidRDefault="00632882" w:rsidP="00784161">
      <w:pPr>
        <w:spacing w:line="360" w:lineRule="auto"/>
        <w:jc w:val="both"/>
        <w:rPr>
          <w:sz w:val="28"/>
          <w:szCs w:val="28"/>
        </w:rPr>
      </w:pPr>
      <w:r>
        <w:rPr>
          <w:sz w:val="28"/>
          <w:szCs w:val="28"/>
        </w:rPr>
        <w:t>- принимает документы, представляемые кандидатами, избирательными объединениями необходимые для выдвижения и регистрации списков кандидатов на выборах депутатов</w:t>
      </w:r>
      <w:r w:rsidR="00784161">
        <w:rPr>
          <w:sz w:val="28"/>
          <w:szCs w:val="28"/>
        </w:rPr>
        <w:t xml:space="preserve"> Осташковской городской Думы второго созыва</w:t>
      </w:r>
      <w:r>
        <w:rPr>
          <w:sz w:val="28"/>
          <w:szCs w:val="28"/>
        </w:rPr>
        <w:t>, документы для выдвижения и регистрации  кандидатов, по выбытию кандидатов;</w:t>
      </w:r>
    </w:p>
    <w:p w14:paraId="392B4554" w14:textId="77777777" w:rsidR="00632882" w:rsidRDefault="00632882" w:rsidP="00784161">
      <w:pPr>
        <w:spacing w:before="100" w:beforeAutospacing="1" w:after="100" w:afterAutospacing="1" w:line="360" w:lineRule="auto"/>
        <w:jc w:val="both"/>
        <w:rPr>
          <w:sz w:val="28"/>
          <w:szCs w:val="28"/>
        </w:rPr>
      </w:pPr>
      <w:r>
        <w:rPr>
          <w:sz w:val="28"/>
          <w:szCs w:val="28"/>
        </w:rPr>
        <w:t>- принимает и проверяет документы для регистрации уполномоченных представителей по финансовым вопросам и доверенных лиц кандидата;</w:t>
      </w:r>
    </w:p>
    <w:p w14:paraId="4C0F7F7B" w14:textId="77777777" w:rsidR="00632882" w:rsidRDefault="00632882" w:rsidP="001B669D">
      <w:pPr>
        <w:spacing w:line="360" w:lineRule="auto"/>
        <w:jc w:val="both"/>
        <w:rPr>
          <w:sz w:val="28"/>
          <w:szCs w:val="28"/>
        </w:rPr>
      </w:pPr>
      <w:r>
        <w:rPr>
          <w:sz w:val="28"/>
          <w:szCs w:val="28"/>
        </w:rPr>
        <w:t>- проверяет наличие документов, представленных на бумажном носителе и в машиночитаемом виде в соответствии с Федеральным законом № 67-ФЗ, Кодексом и выдает кандидату, избирательному объединению подтверждение приема представленных документов;</w:t>
      </w:r>
    </w:p>
    <w:p w14:paraId="099A74F8" w14:textId="77777777" w:rsidR="00632882" w:rsidRDefault="00632882" w:rsidP="001B669D">
      <w:pPr>
        <w:spacing w:line="360" w:lineRule="auto"/>
        <w:jc w:val="both"/>
        <w:rPr>
          <w:sz w:val="28"/>
          <w:szCs w:val="28"/>
        </w:rPr>
      </w:pPr>
      <w:r>
        <w:rPr>
          <w:sz w:val="28"/>
          <w:szCs w:val="28"/>
        </w:rPr>
        <w:t>- проверяет достоверность сведений, представленных кандидатами избирательными объединениями;</w:t>
      </w:r>
    </w:p>
    <w:p w14:paraId="0585F50F" w14:textId="77777777" w:rsidR="00632882" w:rsidRDefault="00632882" w:rsidP="001B669D">
      <w:pPr>
        <w:spacing w:line="360" w:lineRule="auto"/>
        <w:jc w:val="both"/>
        <w:rPr>
          <w:sz w:val="28"/>
          <w:szCs w:val="28"/>
        </w:rPr>
      </w:pPr>
      <w:r>
        <w:rPr>
          <w:sz w:val="28"/>
          <w:szCs w:val="28"/>
        </w:rPr>
        <w:t>- направляет представления о проверке достоверности сведений, представленных кандидатами, избирательными объединениями в соответствующие компетентные органы и контролирует их исполнение;</w:t>
      </w:r>
    </w:p>
    <w:p w14:paraId="7F17054E" w14:textId="77777777" w:rsidR="00632882" w:rsidRDefault="00632882" w:rsidP="001B669D">
      <w:pPr>
        <w:spacing w:line="360" w:lineRule="auto"/>
        <w:jc w:val="both"/>
        <w:rPr>
          <w:sz w:val="28"/>
          <w:szCs w:val="28"/>
        </w:rPr>
      </w:pPr>
      <w:r>
        <w:rPr>
          <w:sz w:val="28"/>
          <w:szCs w:val="28"/>
        </w:rPr>
        <w:t>- готовит информацию о выявленных фактах недостоверности данных, представленных кандидатами, избирательными объединениями;</w:t>
      </w:r>
    </w:p>
    <w:p w14:paraId="31337EC4" w14:textId="77777777" w:rsidR="00632882" w:rsidRDefault="00632882" w:rsidP="00784161">
      <w:pPr>
        <w:spacing w:before="100" w:beforeAutospacing="1" w:after="100" w:afterAutospacing="1" w:line="360" w:lineRule="auto"/>
        <w:jc w:val="both"/>
        <w:rPr>
          <w:sz w:val="28"/>
          <w:szCs w:val="28"/>
        </w:rPr>
      </w:pPr>
      <w:r>
        <w:rPr>
          <w:sz w:val="28"/>
          <w:szCs w:val="28"/>
        </w:rPr>
        <w:t>- принимает от кандидатов, избирательных объединений подписные листы с подписями избирателей в поддержку выдвижения списка кандидатов; кандидата в депутаты.</w:t>
      </w:r>
    </w:p>
    <w:p w14:paraId="1F9301BE" w14:textId="77777777" w:rsidR="00632882" w:rsidRDefault="00632882" w:rsidP="00784161">
      <w:pPr>
        <w:spacing w:before="100" w:beforeAutospacing="1" w:after="100" w:afterAutospacing="1" w:line="360" w:lineRule="auto"/>
        <w:jc w:val="both"/>
        <w:rPr>
          <w:sz w:val="28"/>
          <w:szCs w:val="28"/>
        </w:rPr>
      </w:pPr>
      <w:r>
        <w:rPr>
          <w:sz w:val="28"/>
          <w:szCs w:val="28"/>
        </w:rPr>
        <w:t>- проводит случайную выборку подписных листов с подписями избирателей в поддержку выдвижения списка кандидатов, кандидата в депутаты;</w:t>
      </w:r>
    </w:p>
    <w:p w14:paraId="65B69603" w14:textId="77777777" w:rsidR="00632882" w:rsidRDefault="00632882" w:rsidP="00784161">
      <w:pPr>
        <w:spacing w:before="100" w:beforeAutospacing="1" w:after="100" w:afterAutospacing="1" w:line="360" w:lineRule="auto"/>
        <w:jc w:val="both"/>
        <w:rPr>
          <w:sz w:val="28"/>
          <w:szCs w:val="28"/>
        </w:rPr>
      </w:pPr>
      <w:r>
        <w:rPr>
          <w:sz w:val="28"/>
          <w:szCs w:val="28"/>
        </w:rPr>
        <w:t>- проводит проверку соблюдения порядка сбора подписей избирателей и оформления подписных листов;</w:t>
      </w:r>
    </w:p>
    <w:p w14:paraId="28A5CF93" w14:textId="77777777" w:rsidR="00632882" w:rsidRDefault="00632882" w:rsidP="00784161">
      <w:pPr>
        <w:spacing w:before="100" w:beforeAutospacing="1" w:after="100" w:afterAutospacing="1" w:line="360" w:lineRule="auto"/>
        <w:jc w:val="both"/>
        <w:rPr>
          <w:sz w:val="28"/>
          <w:szCs w:val="28"/>
        </w:rPr>
      </w:pPr>
      <w:r>
        <w:rPr>
          <w:sz w:val="28"/>
          <w:szCs w:val="28"/>
        </w:rPr>
        <w:t>- подготавливает ведомости проверки подписных листов и итоговые протоколы проверки подписных листов.</w:t>
      </w:r>
    </w:p>
    <w:p w14:paraId="7C19161C" w14:textId="77777777" w:rsidR="00632882" w:rsidRDefault="00632882" w:rsidP="00784161">
      <w:pPr>
        <w:spacing w:line="360" w:lineRule="auto"/>
        <w:ind w:firstLine="709"/>
        <w:jc w:val="both"/>
        <w:rPr>
          <w:sz w:val="28"/>
          <w:szCs w:val="28"/>
        </w:rPr>
      </w:pPr>
      <w:r>
        <w:rPr>
          <w:sz w:val="28"/>
          <w:szCs w:val="28"/>
        </w:rPr>
        <w:t>2.4. Рабочая группа:</w:t>
      </w:r>
    </w:p>
    <w:p w14:paraId="69723CF6" w14:textId="43968C84" w:rsidR="00632882" w:rsidRDefault="00632882" w:rsidP="001B669D">
      <w:pPr>
        <w:spacing w:line="360" w:lineRule="auto"/>
        <w:jc w:val="both"/>
        <w:rPr>
          <w:sz w:val="28"/>
          <w:szCs w:val="28"/>
        </w:rPr>
      </w:pPr>
      <w:r>
        <w:rPr>
          <w:sz w:val="28"/>
          <w:szCs w:val="28"/>
        </w:rPr>
        <w:t>- готовит необходимые материалы в случае обжалования постановлений территориальной избирательной комиссии</w:t>
      </w:r>
      <w:r w:rsidR="00784161">
        <w:rPr>
          <w:sz w:val="28"/>
          <w:szCs w:val="28"/>
        </w:rPr>
        <w:t xml:space="preserve"> Осташковского округа </w:t>
      </w:r>
      <w:r>
        <w:rPr>
          <w:sz w:val="28"/>
          <w:szCs w:val="28"/>
        </w:rPr>
        <w:t>о регистрации либо отказе в регистрации кандидатов.</w:t>
      </w:r>
    </w:p>
    <w:p w14:paraId="5E998EE5" w14:textId="77777777" w:rsidR="00632882" w:rsidRDefault="00632882" w:rsidP="001B669D">
      <w:pPr>
        <w:spacing w:before="100" w:beforeAutospacing="1" w:after="100" w:afterAutospacing="1" w:line="360" w:lineRule="auto"/>
        <w:jc w:val="both"/>
        <w:rPr>
          <w:sz w:val="28"/>
          <w:szCs w:val="28"/>
        </w:rPr>
      </w:pPr>
      <w:r>
        <w:rPr>
          <w:sz w:val="28"/>
          <w:szCs w:val="28"/>
        </w:rPr>
        <w:t>- готовит проекты постановлений Комиссии по направлениям деятельности Рабочей группы;</w:t>
      </w:r>
    </w:p>
    <w:p w14:paraId="440BC5C0" w14:textId="77777777" w:rsidR="00632882" w:rsidRPr="00AC5719" w:rsidRDefault="00632882" w:rsidP="00632882">
      <w:pPr>
        <w:spacing w:after="120"/>
        <w:ind w:left="357"/>
        <w:jc w:val="center"/>
        <w:rPr>
          <w:b/>
          <w:sz w:val="28"/>
          <w:szCs w:val="28"/>
        </w:rPr>
      </w:pPr>
      <w:r w:rsidRPr="00AC5719">
        <w:rPr>
          <w:b/>
          <w:sz w:val="28"/>
          <w:szCs w:val="28"/>
        </w:rPr>
        <w:t>3. Организация работы Рабочей группы</w:t>
      </w:r>
    </w:p>
    <w:p w14:paraId="12AE396F" w14:textId="77777777" w:rsidR="00632882" w:rsidRDefault="00632882" w:rsidP="00784161">
      <w:pPr>
        <w:spacing w:before="100" w:beforeAutospacing="1" w:after="100" w:afterAutospacing="1" w:line="360" w:lineRule="auto"/>
        <w:jc w:val="both"/>
        <w:rPr>
          <w:sz w:val="28"/>
          <w:szCs w:val="28"/>
        </w:rPr>
      </w:pPr>
      <w:r>
        <w:rPr>
          <w:sz w:val="28"/>
          <w:szCs w:val="28"/>
        </w:rPr>
        <w:t>3.1. В состав Рабочей группы входят руководитель Рабочей группы, заместитель руководителя Рабочей группы, члены Рабочей группы.</w:t>
      </w:r>
    </w:p>
    <w:p w14:paraId="40DE1344" w14:textId="77777777" w:rsidR="00632882" w:rsidRDefault="00632882" w:rsidP="00784161">
      <w:pPr>
        <w:spacing w:before="100" w:beforeAutospacing="1" w:after="100" w:afterAutospacing="1" w:line="360" w:lineRule="auto"/>
        <w:jc w:val="both"/>
        <w:rPr>
          <w:sz w:val="28"/>
          <w:szCs w:val="28"/>
        </w:rPr>
      </w:pPr>
      <w:r>
        <w:rPr>
          <w:sz w:val="28"/>
          <w:szCs w:val="28"/>
        </w:rPr>
        <w:t>3.2. Руководитель Рабочей группы</w:t>
      </w:r>
    </w:p>
    <w:p w14:paraId="2295FD88" w14:textId="77777777" w:rsidR="00632882" w:rsidRDefault="00632882" w:rsidP="00784161">
      <w:pPr>
        <w:spacing w:before="100" w:beforeAutospacing="1" w:after="100" w:afterAutospacing="1" w:line="360" w:lineRule="auto"/>
        <w:jc w:val="both"/>
        <w:rPr>
          <w:sz w:val="28"/>
          <w:szCs w:val="28"/>
        </w:rPr>
      </w:pPr>
      <w:r>
        <w:rPr>
          <w:sz w:val="28"/>
          <w:szCs w:val="28"/>
        </w:rPr>
        <w:t>- организует работу Рабочей группы;</w:t>
      </w:r>
    </w:p>
    <w:p w14:paraId="6F2C1E79" w14:textId="77777777" w:rsidR="00632882" w:rsidRDefault="00632882" w:rsidP="00784161">
      <w:pPr>
        <w:spacing w:before="100" w:beforeAutospacing="1" w:after="100" w:afterAutospacing="1" w:line="360" w:lineRule="auto"/>
        <w:jc w:val="both"/>
        <w:rPr>
          <w:sz w:val="28"/>
          <w:szCs w:val="28"/>
        </w:rPr>
      </w:pPr>
      <w:r>
        <w:rPr>
          <w:sz w:val="28"/>
          <w:szCs w:val="28"/>
        </w:rPr>
        <w:t>- изучает и обобщает результаты деятельности Рабочей группы;</w:t>
      </w:r>
    </w:p>
    <w:p w14:paraId="0A9A0085" w14:textId="77777777" w:rsidR="00632882" w:rsidRDefault="00632882" w:rsidP="00784161">
      <w:pPr>
        <w:spacing w:before="100" w:beforeAutospacing="1" w:after="100" w:afterAutospacing="1" w:line="360" w:lineRule="auto"/>
        <w:jc w:val="both"/>
        <w:rPr>
          <w:sz w:val="28"/>
          <w:szCs w:val="28"/>
        </w:rPr>
      </w:pPr>
      <w:r>
        <w:rPr>
          <w:sz w:val="28"/>
          <w:szCs w:val="28"/>
        </w:rPr>
        <w:t>- докладывает на заседании Комиссии о принятых Рабочей группой решениях.</w:t>
      </w:r>
    </w:p>
    <w:p w14:paraId="5112ABD5" w14:textId="77777777" w:rsidR="00632882" w:rsidRDefault="00632882" w:rsidP="00784161">
      <w:pPr>
        <w:spacing w:before="100" w:beforeAutospacing="1" w:after="100" w:afterAutospacing="1" w:line="360" w:lineRule="auto"/>
        <w:jc w:val="both"/>
        <w:rPr>
          <w:sz w:val="28"/>
          <w:szCs w:val="28"/>
        </w:rPr>
      </w:pPr>
      <w:r>
        <w:rPr>
          <w:sz w:val="28"/>
          <w:szCs w:val="28"/>
        </w:rPr>
        <w:t>3.3. Ежедневный порядок работы группы определяется ее руководителем.</w:t>
      </w:r>
    </w:p>
    <w:p w14:paraId="5456E916" w14:textId="0796F596" w:rsidR="00632882" w:rsidRDefault="00632882" w:rsidP="00784161">
      <w:pPr>
        <w:spacing w:before="100" w:beforeAutospacing="1" w:after="100" w:afterAutospacing="1" w:line="360" w:lineRule="auto"/>
        <w:jc w:val="both"/>
        <w:rPr>
          <w:sz w:val="28"/>
          <w:szCs w:val="28"/>
        </w:rPr>
      </w:pPr>
      <w:r>
        <w:rPr>
          <w:sz w:val="28"/>
          <w:szCs w:val="28"/>
        </w:rPr>
        <w:t>3.4. Руководитель Рабочей группы, после получения от кандидата, уполномоченного представителя избирательного объединения сообщения о намерении представить избирательные документы в Комиссию, информирует об этом председателя территориальной избирательной комиссии</w:t>
      </w:r>
      <w:r w:rsidR="00784161">
        <w:rPr>
          <w:sz w:val="28"/>
          <w:szCs w:val="28"/>
        </w:rPr>
        <w:t xml:space="preserve"> Осташковского округа </w:t>
      </w:r>
      <w:r>
        <w:rPr>
          <w:sz w:val="28"/>
          <w:szCs w:val="28"/>
        </w:rPr>
        <w:t>и осуществляет координацию деятельности членов Рабочей группы при приеме и проверке избирательных документов.</w:t>
      </w:r>
    </w:p>
    <w:p w14:paraId="2538E19D" w14:textId="77777777" w:rsidR="00632882" w:rsidRDefault="00632882" w:rsidP="001B669D">
      <w:pPr>
        <w:spacing w:before="100" w:beforeAutospacing="1" w:after="100" w:afterAutospacing="1" w:line="360" w:lineRule="auto"/>
        <w:jc w:val="both"/>
        <w:rPr>
          <w:sz w:val="28"/>
          <w:szCs w:val="28"/>
        </w:rPr>
      </w:pPr>
      <w:r>
        <w:rPr>
          <w:sz w:val="28"/>
          <w:szCs w:val="28"/>
        </w:rPr>
        <w:t>3.5. Заседания Рабочей группы проводятся по решению руководителя Рабочей группы по мере необходимости.</w:t>
      </w:r>
    </w:p>
    <w:p w14:paraId="1233F7BD" w14:textId="77777777" w:rsidR="00632882" w:rsidRDefault="00632882" w:rsidP="001B669D">
      <w:pPr>
        <w:spacing w:before="100" w:beforeAutospacing="1" w:after="100" w:afterAutospacing="1" w:line="360" w:lineRule="auto"/>
        <w:jc w:val="both"/>
        <w:rPr>
          <w:sz w:val="28"/>
          <w:szCs w:val="28"/>
        </w:rPr>
      </w:pPr>
      <w:r>
        <w:rPr>
          <w:sz w:val="28"/>
          <w:szCs w:val="28"/>
        </w:rPr>
        <w:t>3.6. Решения по всем вопросам, отнесенным к полномочиям Рабочей группой, принимаются простым большинством голосов ее членов, присутствующих на заседании Рабочей группы. При равенстве голосов голос руководителя Рабочей группы является решающим.</w:t>
      </w:r>
    </w:p>
    <w:p w14:paraId="6EB3CDDF" w14:textId="77777777" w:rsidR="00632882" w:rsidRDefault="00632882" w:rsidP="00784161">
      <w:pPr>
        <w:spacing w:before="100" w:beforeAutospacing="1" w:after="100" w:afterAutospacing="1" w:line="360" w:lineRule="auto"/>
        <w:jc w:val="both"/>
        <w:rPr>
          <w:sz w:val="28"/>
          <w:szCs w:val="28"/>
        </w:rPr>
      </w:pPr>
      <w:r>
        <w:rPr>
          <w:sz w:val="28"/>
          <w:szCs w:val="28"/>
        </w:rPr>
        <w:t>3.7. Решения Рабочей группы на заседаниях принимаются открытым голосованием.</w:t>
      </w:r>
    </w:p>
    <w:tbl>
      <w:tblPr>
        <w:tblW w:w="0" w:type="auto"/>
        <w:tblInd w:w="4308" w:type="dxa"/>
        <w:tblLook w:val="01E0" w:firstRow="1" w:lastRow="1" w:firstColumn="1" w:lastColumn="1" w:noHBand="0" w:noVBand="0"/>
      </w:tblPr>
      <w:tblGrid>
        <w:gridCol w:w="4920"/>
      </w:tblGrid>
      <w:tr w:rsidR="00632882" w:rsidRPr="00AC5719" w14:paraId="44B7CAEC" w14:textId="77777777" w:rsidTr="00BE757B">
        <w:tc>
          <w:tcPr>
            <w:tcW w:w="4920" w:type="dxa"/>
            <w:hideMark/>
          </w:tcPr>
          <w:p w14:paraId="60E6FDA7" w14:textId="77777777" w:rsidR="001B669D" w:rsidRDefault="001B669D" w:rsidP="00BE757B">
            <w:pPr>
              <w:jc w:val="center"/>
              <w:rPr>
                <w:rStyle w:val="FontStyle17"/>
              </w:rPr>
            </w:pPr>
          </w:p>
          <w:p w14:paraId="7B2B10A9" w14:textId="77777777" w:rsidR="001B669D" w:rsidRDefault="001B669D" w:rsidP="00BE757B">
            <w:pPr>
              <w:jc w:val="center"/>
              <w:rPr>
                <w:rStyle w:val="FontStyle17"/>
              </w:rPr>
            </w:pPr>
          </w:p>
          <w:p w14:paraId="14723F67" w14:textId="77777777" w:rsidR="001B669D" w:rsidRDefault="001B669D" w:rsidP="00BE757B">
            <w:pPr>
              <w:jc w:val="center"/>
              <w:rPr>
                <w:rStyle w:val="FontStyle17"/>
              </w:rPr>
            </w:pPr>
          </w:p>
          <w:p w14:paraId="0AFCF919" w14:textId="77777777" w:rsidR="001B669D" w:rsidRDefault="001B669D" w:rsidP="00BE757B">
            <w:pPr>
              <w:jc w:val="center"/>
              <w:rPr>
                <w:rStyle w:val="FontStyle17"/>
              </w:rPr>
            </w:pPr>
          </w:p>
          <w:p w14:paraId="0B11FAEB" w14:textId="77777777" w:rsidR="001B669D" w:rsidRDefault="001B669D" w:rsidP="00BE757B">
            <w:pPr>
              <w:jc w:val="center"/>
              <w:rPr>
                <w:rStyle w:val="FontStyle17"/>
              </w:rPr>
            </w:pPr>
          </w:p>
          <w:p w14:paraId="1802FFD9" w14:textId="77777777" w:rsidR="001B669D" w:rsidRDefault="001B669D" w:rsidP="00BE757B">
            <w:pPr>
              <w:jc w:val="center"/>
              <w:rPr>
                <w:rStyle w:val="FontStyle17"/>
              </w:rPr>
            </w:pPr>
          </w:p>
          <w:p w14:paraId="03986A2F" w14:textId="77777777" w:rsidR="001B669D" w:rsidRDefault="001B669D" w:rsidP="00BE757B">
            <w:pPr>
              <w:jc w:val="center"/>
              <w:rPr>
                <w:rStyle w:val="FontStyle17"/>
              </w:rPr>
            </w:pPr>
          </w:p>
          <w:p w14:paraId="4E9D30D3" w14:textId="77777777" w:rsidR="001B669D" w:rsidRDefault="001B669D" w:rsidP="00BE757B">
            <w:pPr>
              <w:jc w:val="center"/>
              <w:rPr>
                <w:rStyle w:val="FontStyle17"/>
              </w:rPr>
            </w:pPr>
          </w:p>
          <w:p w14:paraId="2B7EA99A" w14:textId="77777777" w:rsidR="001B669D" w:rsidRDefault="001B669D" w:rsidP="00BE757B">
            <w:pPr>
              <w:jc w:val="center"/>
              <w:rPr>
                <w:rStyle w:val="FontStyle17"/>
              </w:rPr>
            </w:pPr>
          </w:p>
          <w:p w14:paraId="07CF720C" w14:textId="77777777" w:rsidR="001B669D" w:rsidRDefault="001B669D" w:rsidP="00BE757B">
            <w:pPr>
              <w:jc w:val="center"/>
              <w:rPr>
                <w:rStyle w:val="FontStyle17"/>
              </w:rPr>
            </w:pPr>
          </w:p>
          <w:p w14:paraId="6D21CABD" w14:textId="77777777" w:rsidR="001B669D" w:rsidRDefault="001B669D" w:rsidP="00BE757B">
            <w:pPr>
              <w:jc w:val="center"/>
              <w:rPr>
                <w:rStyle w:val="FontStyle17"/>
              </w:rPr>
            </w:pPr>
          </w:p>
          <w:p w14:paraId="52488F8C" w14:textId="3C56E87D" w:rsidR="00632882" w:rsidRPr="00784161" w:rsidRDefault="00632882" w:rsidP="00BE757B">
            <w:pPr>
              <w:jc w:val="center"/>
              <w:rPr>
                <w:rFonts w:ascii="Calibri" w:eastAsia="Calibri" w:hAnsi="Calibri"/>
                <w:b/>
                <w:sz w:val="24"/>
                <w:szCs w:val="24"/>
                <w:lang w:eastAsia="en-US"/>
              </w:rPr>
            </w:pPr>
            <w:r w:rsidRPr="00784161">
              <w:rPr>
                <w:rStyle w:val="FontStyle17"/>
              </w:rPr>
              <w:t>Приложение 2</w:t>
            </w:r>
          </w:p>
        </w:tc>
      </w:tr>
      <w:tr w:rsidR="00632882" w14:paraId="4C2272D1" w14:textId="77777777" w:rsidTr="00BE757B">
        <w:tc>
          <w:tcPr>
            <w:tcW w:w="4920" w:type="dxa"/>
            <w:hideMark/>
          </w:tcPr>
          <w:p w14:paraId="59F08A23" w14:textId="77777777" w:rsidR="00632882" w:rsidRPr="00784161" w:rsidRDefault="00632882" w:rsidP="00BE757B">
            <w:pPr>
              <w:jc w:val="center"/>
              <w:rPr>
                <w:rStyle w:val="FontStyle21"/>
                <w:rFonts w:eastAsia="Calibri"/>
                <w:sz w:val="24"/>
                <w:szCs w:val="24"/>
                <w:lang w:eastAsia="en-US"/>
              </w:rPr>
            </w:pPr>
            <w:r w:rsidRPr="00784161">
              <w:rPr>
                <w:rStyle w:val="FontStyle21"/>
                <w:sz w:val="24"/>
                <w:szCs w:val="24"/>
              </w:rPr>
              <w:t>к постановлению территориальной</w:t>
            </w:r>
          </w:p>
          <w:p w14:paraId="627378BF" w14:textId="30135E8B" w:rsidR="00784161" w:rsidRPr="00784161" w:rsidRDefault="00632882" w:rsidP="00BE757B">
            <w:pPr>
              <w:jc w:val="center"/>
              <w:rPr>
                <w:sz w:val="24"/>
                <w:szCs w:val="24"/>
              </w:rPr>
            </w:pPr>
            <w:r w:rsidRPr="00784161">
              <w:rPr>
                <w:rStyle w:val="FontStyle21"/>
                <w:sz w:val="24"/>
                <w:szCs w:val="24"/>
              </w:rPr>
              <w:t xml:space="preserve">избирательной комиссии </w:t>
            </w:r>
            <w:r w:rsidRPr="00784161">
              <w:rPr>
                <w:sz w:val="24"/>
                <w:szCs w:val="24"/>
              </w:rPr>
              <w:t xml:space="preserve"> </w:t>
            </w:r>
            <w:r w:rsidR="00784161">
              <w:rPr>
                <w:sz w:val="24"/>
                <w:szCs w:val="24"/>
              </w:rPr>
              <w:t xml:space="preserve"> Осташковского округа</w:t>
            </w:r>
          </w:p>
          <w:p w14:paraId="7BF048B6" w14:textId="4B22FE34" w:rsidR="00632882" w:rsidRPr="00784161" w:rsidRDefault="00632882" w:rsidP="00BE757B">
            <w:pPr>
              <w:jc w:val="center"/>
              <w:rPr>
                <w:rStyle w:val="FontStyle17"/>
                <w:rFonts w:eastAsia="Calibri"/>
                <w:b w:val="0"/>
                <w:lang w:eastAsia="en-US"/>
              </w:rPr>
            </w:pPr>
            <w:r w:rsidRPr="001B669D">
              <w:rPr>
                <w:rStyle w:val="FontStyle21"/>
                <w:sz w:val="24"/>
                <w:szCs w:val="24"/>
              </w:rPr>
              <w:t xml:space="preserve">от </w:t>
            </w:r>
            <w:r w:rsidR="001B669D">
              <w:rPr>
                <w:rStyle w:val="FontStyle21"/>
                <w:sz w:val="24"/>
                <w:szCs w:val="24"/>
              </w:rPr>
              <w:t xml:space="preserve">07 </w:t>
            </w:r>
            <w:r w:rsidR="00784161" w:rsidRPr="001B669D">
              <w:rPr>
                <w:rStyle w:val="FontStyle21"/>
                <w:sz w:val="24"/>
                <w:szCs w:val="24"/>
              </w:rPr>
              <w:t xml:space="preserve">июня </w:t>
            </w:r>
            <w:r w:rsidRPr="001B669D">
              <w:rPr>
                <w:rStyle w:val="FontStyle21"/>
                <w:sz w:val="24"/>
                <w:szCs w:val="24"/>
              </w:rPr>
              <w:t>2022 г. №</w:t>
            </w:r>
            <w:r w:rsidR="001B669D">
              <w:rPr>
                <w:rStyle w:val="FontStyle21"/>
                <w:sz w:val="24"/>
                <w:szCs w:val="24"/>
              </w:rPr>
              <w:t>34/170-5</w:t>
            </w:r>
          </w:p>
        </w:tc>
      </w:tr>
    </w:tbl>
    <w:p w14:paraId="609B89C6" w14:textId="77777777" w:rsidR="00632882" w:rsidRDefault="00632882" w:rsidP="00632882">
      <w:pPr>
        <w:pStyle w:val="ConsPlusTitle"/>
        <w:widowControl/>
        <w:jc w:val="both"/>
        <w:rPr>
          <w:rFonts w:ascii="Times New Roman" w:hAnsi="Times New Roman" w:cs="Times New Roman"/>
          <w:sz w:val="28"/>
          <w:szCs w:val="28"/>
        </w:rPr>
      </w:pPr>
    </w:p>
    <w:p w14:paraId="4A016691" w14:textId="77777777" w:rsidR="00632882" w:rsidRDefault="00632882" w:rsidP="0063288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Состав</w:t>
      </w:r>
    </w:p>
    <w:p w14:paraId="32C8A942" w14:textId="797D1B25" w:rsidR="00632882" w:rsidRDefault="00784161" w:rsidP="00632882">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Р</w:t>
      </w:r>
      <w:r w:rsidR="00632882">
        <w:rPr>
          <w:rFonts w:ascii="Times New Roman" w:hAnsi="Times New Roman" w:cs="Times New Roman"/>
          <w:b/>
          <w:sz w:val="28"/>
          <w:szCs w:val="28"/>
        </w:rPr>
        <w:t xml:space="preserve">абочей группы по  приему и проверке документов, </w:t>
      </w:r>
    </w:p>
    <w:p w14:paraId="571227FC" w14:textId="44FB0D5E" w:rsidR="00632882" w:rsidRDefault="00632882" w:rsidP="00632882">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представляемых кандидатами, избирательными объединениями в территориальную избирательную комиссию </w:t>
      </w:r>
      <w:r>
        <w:rPr>
          <w:rFonts w:ascii="Times New Roman" w:hAnsi="Times New Roman"/>
          <w:b/>
          <w:sz w:val="28"/>
          <w:szCs w:val="28"/>
        </w:rPr>
        <w:t xml:space="preserve"> </w:t>
      </w:r>
      <w:r w:rsidR="00784161">
        <w:rPr>
          <w:rFonts w:ascii="Times New Roman" w:hAnsi="Times New Roman"/>
          <w:b/>
          <w:sz w:val="28"/>
          <w:szCs w:val="28"/>
        </w:rPr>
        <w:t xml:space="preserve"> Осташковского округа </w:t>
      </w:r>
      <w:r>
        <w:rPr>
          <w:rFonts w:ascii="Times New Roman" w:hAnsi="Times New Roman"/>
          <w:b/>
          <w:sz w:val="28"/>
          <w:szCs w:val="28"/>
        </w:rPr>
        <w:t xml:space="preserve">при проведении выборов депутатов </w:t>
      </w:r>
      <w:r w:rsidR="00784161">
        <w:rPr>
          <w:rFonts w:ascii="Times New Roman" w:hAnsi="Times New Roman"/>
          <w:b/>
          <w:sz w:val="28"/>
          <w:szCs w:val="28"/>
        </w:rPr>
        <w:t xml:space="preserve"> Осташковской городской Думы второго созыва</w:t>
      </w:r>
    </w:p>
    <w:p w14:paraId="6E94D4AC" w14:textId="77777777" w:rsidR="00632882" w:rsidRDefault="00632882" w:rsidP="00632882">
      <w:pPr>
        <w:pStyle w:val="ConsPlusNormal"/>
        <w:widowControl/>
        <w:ind w:firstLine="540"/>
        <w:jc w:val="center"/>
        <w:rPr>
          <w:rFonts w:ascii="Times New Roman" w:hAnsi="Times New Roman" w:cs="Times New Roman"/>
          <w:b/>
          <w:sz w:val="28"/>
          <w:szCs w:val="28"/>
        </w:rPr>
      </w:pPr>
    </w:p>
    <w:p w14:paraId="5EAFBA6D" w14:textId="77777777" w:rsidR="00632882" w:rsidRDefault="00632882" w:rsidP="00632882">
      <w:pPr>
        <w:pStyle w:val="ConsPlusNormal"/>
        <w:widowControl/>
        <w:ind w:firstLine="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632882" w14:paraId="65E288D1" w14:textId="77777777" w:rsidTr="001B669D">
        <w:trPr>
          <w:trHeight w:val="1631"/>
        </w:trPr>
        <w:tc>
          <w:tcPr>
            <w:tcW w:w="4361" w:type="dxa"/>
            <w:hideMark/>
          </w:tcPr>
          <w:p w14:paraId="168FCFD3" w14:textId="479C7D22" w:rsidR="00632882" w:rsidRDefault="001B669D" w:rsidP="00BE757B">
            <w:pPr>
              <w:autoSpaceDE w:val="0"/>
              <w:autoSpaceDN w:val="0"/>
              <w:adjustRightInd w:val="0"/>
              <w:spacing w:before="240"/>
              <w:jc w:val="both"/>
              <w:rPr>
                <w:rFonts w:eastAsia="Calibri"/>
                <w:sz w:val="28"/>
                <w:szCs w:val="28"/>
                <w:lang w:eastAsia="en-US"/>
              </w:rPr>
            </w:pPr>
            <w:r>
              <w:rPr>
                <w:rFonts w:eastAsia="Calibri"/>
                <w:sz w:val="28"/>
                <w:szCs w:val="28"/>
                <w:lang w:eastAsia="en-US"/>
              </w:rPr>
              <w:t>Храмцова Марина Юрьевнп</w:t>
            </w:r>
          </w:p>
        </w:tc>
        <w:tc>
          <w:tcPr>
            <w:tcW w:w="4961" w:type="dxa"/>
            <w:hideMark/>
          </w:tcPr>
          <w:p w14:paraId="26249E88" w14:textId="028D3FEC" w:rsidR="00632882" w:rsidRDefault="00632882" w:rsidP="00BE757B">
            <w:pPr>
              <w:tabs>
                <w:tab w:val="left" w:pos="914"/>
              </w:tabs>
              <w:autoSpaceDE w:val="0"/>
              <w:autoSpaceDN w:val="0"/>
              <w:adjustRightInd w:val="0"/>
              <w:spacing w:before="240"/>
              <w:jc w:val="both"/>
              <w:rPr>
                <w:rFonts w:eastAsia="Calibri"/>
                <w:sz w:val="28"/>
                <w:szCs w:val="28"/>
                <w:lang w:eastAsia="en-US"/>
              </w:rPr>
            </w:pPr>
            <w:r>
              <w:rPr>
                <w:sz w:val="28"/>
                <w:szCs w:val="28"/>
              </w:rPr>
              <w:t xml:space="preserve">Заместитель председателя территориальной избирательной комиссии  </w:t>
            </w:r>
            <w:r w:rsidR="00784161">
              <w:rPr>
                <w:sz w:val="28"/>
                <w:szCs w:val="28"/>
              </w:rPr>
              <w:t>Осташковского округа</w:t>
            </w:r>
            <w:r>
              <w:rPr>
                <w:sz w:val="28"/>
                <w:szCs w:val="28"/>
              </w:rPr>
              <w:t>,  руководитель рабочей группы</w:t>
            </w:r>
          </w:p>
        </w:tc>
      </w:tr>
      <w:tr w:rsidR="00632882" w14:paraId="095277BB" w14:textId="77777777" w:rsidTr="001B669D">
        <w:tc>
          <w:tcPr>
            <w:tcW w:w="4361" w:type="dxa"/>
          </w:tcPr>
          <w:p w14:paraId="3EA7A9B8" w14:textId="1F6A1B73" w:rsidR="00632882" w:rsidRDefault="001B669D" w:rsidP="00BE757B">
            <w:pPr>
              <w:autoSpaceDE w:val="0"/>
              <w:autoSpaceDN w:val="0"/>
              <w:adjustRightInd w:val="0"/>
              <w:spacing w:before="240"/>
              <w:rPr>
                <w:rFonts w:eastAsia="Calibri"/>
                <w:sz w:val="28"/>
                <w:szCs w:val="28"/>
                <w:lang w:eastAsia="en-US"/>
              </w:rPr>
            </w:pPr>
            <w:r>
              <w:rPr>
                <w:rFonts w:eastAsia="Calibri"/>
                <w:sz w:val="28"/>
                <w:szCs w:val="28"/>
                <w:lang w:eastAsia="en-US"/>
              </w:rPr>
              <w:t>Стренго Зоя Анатольевна</w:t>
            </w:r>
          </w:p>
        </w:tc>
        <w:tc>
          <w:tcPr>
            <w:tcW w:w="4961" w:type="dxa"/>
            <w:hideMark/>
          </w:tcPr>
          <w:p w14:paraId="4126D1FC" w14:textId="4AEC907E" w:rsidR="00632882" w:rsidRDefault="00632882" w:rsidP="00BE757B">
            <w:pPr>
              <w:autoSpaceDE w:val="0"/>
              <w:autoSpaceDN w:val="0"/>
              <w:adjustRightInd w:val="0"/>
              <w:spacing w:before="240"/>
              <w:jc w:val="both"/>
              <w:rPr>
                <w:rFonts w:eastAsia="Calibri"/>
                <w:sz w:val="28"/>
                <w:szCs w:val="28"/>
                <w:lang w:eastAsia="en-US"/>
              </w:rPr>
            </w:pPr>
            <w:r>
              <w:rPr>
                <w:sz w:val="28"/>
                <w:szCs w:val="28"/>
              </w:rPr>
              <w:t xml:space="preserve">секретарь территориальной избирательной комиссии  </w:t>
            </w:r>
            <w:r w:rsidR="00784161">
              <w:rPr>
                <w:sz w:val="28"/>
                <w:szCs w:val="28"/>
              </w:rPr>
              <w:t xml:space="preserve"> Осташковского округа</w:t>
            </w:r>
            <w:r>
              <w:rPr>
                <w:sz w:val="28"/>
                <w:szCs w:val="28"/>
              </w:rPr>
              <w:t xml:space="preserve">, заместитель руководителя рабочей группы </w:t>
            </w:r>
          </w:p>
        </w:tc>
      </w:tr>
      <w:tr w:rsidR="00632882" w14:paraId="7F46450B" w14:textId="77777777" w:rsidTr="001B669D">
        <w:tc>
          <w:tcPr>
            <w:tcW w:w="4361" w:type="dxa"/>
          </w:tcPr>
          <w:p w14:paraId="3BC809D7" w14:textId="792647C0" w:rsidR="00632882" w:rsidRDefault="00705553" w:rsidP="00BE757B">
            <w:pPr>
              <w:autoSpaceDE w:val="0"/>
              <w:autoSpaceDN w:val="0"/>
              <w:adjustRightInd w:val="0"/>
              <w:spacing w:before="240"/>
              <w:jc w:val="both"/>
              <w:rPr>
                <w:rFonts w:eastAsia="Calibri"/>
                <w:sz w:val="28"/>
                <w:szCs w:val="28"/>
                <w:lang w:eastAsia="en-US"/>
              </w:rPr>
            </w:pPr>
            <w:r>
              <w:rPr>
                <w:rFonts w:eastAsia="Calibri"/>
                <w:sz w:val="28"/>
                <w:szCs w:val="28"/>
                <w:lang w:eastAsia="en-US"/>
              </w:rPr>
              <w:t>Афанасьева Елена Валерьевна</w:t>
            </w:r>
          </w:p>
        </w:tc>
        <w:tc>
          <w:tcPr>
            <w:tcW w:w="4961" w:type="dxa"/>
            <w:hideMark/>
          </w:tcPr>
          <w:p w14:paraId="042E4CD5" w14:textId="6C76AF54" w:rsidR="00632882" w:rsidRDefault="00632882" w:rsidP="00BE757B">
            <w:pPr>
              <w:autoSpaceDE w:val="0"/>
              <w:autoSpaceDN w:val="0"/>
              <w:adjustRightInd w:val="0"/>
              <w:spacing w:before="240"/>
              <w:jc w:val="both"/>
              <w:rPr>
                <w:rFonts w:eastAsia="Calibri"/>
                <w:sz w:val="28"/>
                <w:szCs w:val="28"/>
                <w:lang w:eastAsia="en-US"/>
              </w:rPr>
            </w:pPr>
            <w:r>
              <w:rPr>
                <w:sz w:val="28"/>
                <w:szCs w:val="28"/>
              </w:rPr>
              <w:t xml:space="preserve">член территориальной избирательной комиссии  </w:t>
            </w:r>
            <w:r w:rsidR="00784161">
              <w:rPr>
                <w:sz w:val="28"/>
                <w:szCs w:val="28"/>
              </w:rPr>
              <w:t xml:space="preserve">Осташковского округа </w:t>
            </w:r>
            <w:r>
              <w:rPr>
                <w:sz w:val="28"/>
                <w:szCs w:val="28"/>
              </w:rPr>
              <w:t>с правом решающего голоса, член рабочей группы</w:t>
            </w:r>
          </w:p>
        </w:tc>
      </w:tr>
      <w:tr w:rsidR="00632882" w14:paraId="3798D532" w14:textId="77777777" w:rsidTr="001B669D">
        <w:tc>
          <w:tcPr>
            <w:tcW w:w="4361" w:type="dxa"/>
          </w:tcPr>
          <w:p w14:paraId="45D3A3A4" w14:textId="16C8559B" w:rsidR="00632882" w:rsidRDefault="001B669D" w:rsidP="00BE757B">
            <w:pPr>
              <w:autoSpaceDE w:val="0"/>
              <w:autoSpaceDN w:val="0"/>
              <w:adjustRightInd w:val="0"/>
              <w:spacing w:before="240"/>
              <w:jc w:val="both"/>
              <w:rPr>
                <w:rFonts w:eastAsia="Calibri"/>
                <w:sz w:val="28"/>
                <w:szCs w:val="28"/>
                <w:lang w:eastAsia="en-US"/>
              </w:rPr>
            </w:pPr>
            <w:r>
              <w:rPr>
                <w:rFonts w:eastAsia="Calibri"/>
                <w:sz w:val="28"/>
                <w:szCs w:val="28"/>
                <w:lang w:eastAsia="en-US"/>
              </w:rPr>
              <w:t>Лебедева Ирина Николаевна</w:t>
            </w:r>
          </w:p>
        </w:tc>
        <w:tc>
          <w:tcPr>
            <w:tcW w:w="4961" w:type="dxa"/>
            <w:hideMark/>
          </w:tcPr>
          <w:p w14:paraId="6339B31A" w14:textId="6F46291E" w:rsidR="00632882" w:rsidRDefault="00632882" w:rsidP="00BE757B">
            <w:pPr>
              <w:autoSpaceDE w:val="0"/>
              <w:autoSpaceDN w:val="0"/>
              <w:adjustRightInd w:val="0"/>
              <w:spacing w:before="240"/>
              <w:jc w:val="both"/>
              <w:rPr>
                <w:rFonts w:eastAsia="Calibri"/>
                <w:sz w:val="28"/>
                <w:szCs w:val="28"/>
                <w:lang w:eastAsia="en-US"/>
              </w:rPr>
            </w:pPr>
            <w:r>
              <w:rPr>
                <w:sz w:val="28"/>
                <w:szCs w:val="28"/>
              </w:rPr>
              <w:t xml:space="preserve">член территориальной избирательной комиссии  </w:t>
            </w:r>
            <w:r w:rsidR="00784161">
              <w:rPr>
                <w:sz w:val="28"/>
                <w:szCs w:val="28"/>
              </w:rPr>
              <w:t xml:space="preserve">Осташковского округа </w:t>
            </w:r>
            <w:r>
              <w:rPr>
                <w:sz w:val="28"/>
                <w:szCs w:val="28"/>
              </w:rPr>
              <w:t>с правом решающего голоса, член рабочей группы</w:t>
            </w:r>
          </w:p>
        </w:tc>
      </w:tr>
      <w:tr w:rsidR="00632882" w14:paraId="318F7B61" w14:textId="77777777" w:rsidTr="001B669D">
        <w:tc>
          <w:tcPr>
            <w:tcW w:w="4361" w:type="dxa"/>
          </w:tcPr>
          <w:p w14:paraId="7D37B674" w14:textId="1DE362D0" w:rsidR="00632882" w:rsidRDefault="00705553" w:rsidP="00BE757B">
            <w:pPr>
              <w:autoSpaceDE w:val="0"/>
              <w:autoSpaceDN w:val="0"/>
              <w:adjustRightInd w:val="0"/>
              <w:spacing w:before="240"/>
              <w:jc w:val="both"/>
              <w:rPr>
                <w:rFonts w:eastAsia="Calibri"/>
                <w:sz w:val="28"/>
                <w:szCs w:val="28"/>
                <w:lang w:eastAsia="en-US"/>
              </w:rPr>
            </w:pPr>
            <w:r>
              <w:rPr>
                <w:rFonts w:eastAsia="Calibri"/>
                <w:sz w:val="28"/>
                <w:szCs w:val="28"/>
                <w:lang w:eastAsia="en-US"/>
              </w:rPr>
              <w:t>Иванова Антонина Алексеевна</w:t>
            </w:r>
          </w:p>
        </w:tc>
        <w:tc>
          <w:tcPr>
            <w:tcW w:w="4961" w:type="dxa"/>
            <w:hideMark/>
          </w:tcPr>
          <w:p w14:paraId="5D5F716E" w14:textId="333508BA" w:rsidR="00632882" w:rsidRDefault="00632882" w:rsidP="00BE757B">
            <w:pPr>
              <w:autoSpaceDE w:val="0"/>
              <w:autoSpaceDN w:val="0"/>
              <w:adjustRightInd w:val="0"/>
              <w:spacing w:before="240"/>
              <w:jc w:val="both"/>
              <w:rPr>
                <w:rFonts w:eastAsia="Calibri"/>
                <w:sz w:val="28"/>
                <w:szCs w:val="28"/>
                <w:lang w:eastAsia="en-US"/>
              </w:rPr>
            </w:pPr>
            <w:r>
              <w:rPr>
                <w:sz w:val="28"/>
                <w:szCs w:val="28"/>
              </w:rPr>
              <w:t xml:space="preserve">член территориальной избирательной комиссии  </w:t>
            </w:r>
            <w:r w:rsidR="00784161">
              <w:rPr>
                <w:sz w:val="28"/>
                <w:szCs w:val="28"/>
              </w:rPr>
              <w:t xml:space="preserve">Осташковского округа </w:t>
            </w:r>
            <w:r>
              <w:rPr>
                <w:sz w:val="28"/>
                <w:szCs w:val="28"/>
              </w:rPr>
              <w:t>с правом решающего  голоса, член рабочей группы</w:t>
            </w:r>
          </w:p>
        </w:tc>
      </w:tr>
      <w:tr w:rsidR="00632882" w14:paraId="17E8141D" w14:textId="77777777" w:rsidTr="001B669D">
        <w:tc>
          <w:tcPr>
            <w:tcW w:w="4361" w:type="dxa"/>
          </w:tcPr>
          <w:p w14:paraId="687CF9B9" w14:textId="773B33C7" w:rsidR="00632882" w:rsidRDefault="00705553" w:rsidP="00BE757B">
            <w:pPr>
              <w:autoSpaceDE w:val="0"/>
              <w:autoSpaceDN w:val="0"/>
              <w:adjustRightInd w:val="0"/>
              <w:spacing w:before="240"/>
              <w:jc w:val="both"/>
              <w:rPr>
                <w:rFonts w:eastAsia="Calibri"/>
                <w:sz w:val="28"/>
                <w:szCs w:val="28"/>
                <w:lang w:eastAsia="en-US"/>
              </w:rPr>
            </w:pPr>
            <w:r>
              <w:rPr>
                <w:rFonts w:eastAsia="Calibri"/>
                <w:sz w:val="28"/>
                <w:szCs w:val="28"/>
                <w:lang w:eastAsia="en-US"/>
              </w:rPr>
              <w:t>Кирячева Екатерина Вчеславовна</w:t>
            </w:r>
            <w:bookmarkStart w:id="0" w:name="_GoBack"/>
            <w:bookmarkEnd w:id="0"/>
          </w:p>
        </w:tc>
        <w:tc>
          <w:tcPr>
            <w:tcW w:w="4961" w:type="dxa"/>
            <w:hideMark/>
          </w:tcPr>
          <w:p w14:paraId="1D8524F9" w14:textId="39BF0F9E" w:rsidR="00632882" w:rsidRDefault="00632882" w:rsidP="00BE757B">
            <w:pPr>
              <w:autoSpaceDE w:val="0"/>
              <w:autoSpaceDN w:val="0"/>
              <w:adjustRightInd w:val="0"/>
              <w:spacing w:before="240"/>
              <w:jc w:val="both"/>
              <w:rPr>
                <w:rFonts w:eastAsia="Calibri"/>
                <w:sz w:val="28"/>
                <w:szCs w:val="28"/>
                <w:lang w:eastAsia="en-US"/>
              </w:rPr>
            </w:pPr>
            <w:r>
              <w:rPr>
                <w:sz w:val="28"/>
                <w:szCs w:val="28"/>
              </w:rPr>
              <w:t xml:space="preserve">член территориальной избирательной комиссии  </w:t>
            </w:r>
            <w:r w:rsidR="00784161">
              <w:rPr>
                <w:sz w:val="28"/>
                <w:szCs w:val="28"/>
              </w:rPr>
              <w:t xml:space="preserve">Осташковского округа </w:t>
            </w:r>
            <w:r>
              <w:rPr>
                <w:sz w:val="28"/>
                <w:szCs w:val="28"/>
              </w:rPr>
              <w:t>с правом решающего голоса, член рабочей группы</w:t>
            </w:r>
          </w:p>
        </w:tc>
      </w:tr>
    </w:tbl>
    <w:p w14:paraId="3D586418" w14:textId="77777777" w:rsidR="00632882" w:rsidRDefault="00632882" w:rsidP="00632882">
      <w:pPr>
        <w:pStyle w:val="aa"/>
        <w:jc w:val="both"/>
        <w:rPr>
          <w:sz w:val="16"/>
        </w:rPr>
      </w:pPr>
    </w:p>
    <w:p w14:paraId="0304B21B" w14:textId="77777777" w:rsidR="00632882" w:rsidRDefault="00632882" w:rsidP="00632882">
      <w:pPr>
        <w:pStyle w:val="aa"/>
        <w:jc w:val="both"/>
        <w:rPr>
          <w:sz w:val="16"/>
        </w:rPr>
      </w:pPr>
    </w:p>
    <w:tbl>
      <w:tblPr>
        <w:tblW w:w="9824" w:type="dxa"/>
        <w:tblLook w:val="04A0" w:firstRow="1" w:lastRow="0" w:firstColumn="1" w:lastColumn="0" w:noHBand="0" w:noVBand="1"/>
      </w:tblPr>
      <w:tblGrid>
        <w:gridCol w:w="4532"/>
        <w:gridCol w:w="240"/>
        <w:gridCol w:w="1928"/>
        <w:gridCol w:w="240"/>
        <w:gridCol w:w="2884"/>
      </w:tblGrid>
      <w:tr w:rsidR="00632882" w14:paraId="168EC040" w14:textId="77777777" w:rsidTr="00784161">
        <w:tc>
          <w:tcPr>
            <w:tcW w:w="4532" w:type="dxa"/>
          </w:tcPr>
          <w:p w14:paraId="11C61A01" w14:textId="77FF58E6" w:rsidR="00632882" w:rsidRDefault="00632882" w:rsidP="00BE757B">
            <w:pPr>
              <w:jc w:val="center"/>
              <w:rPr>
                <w:sz w:val="28"/>
                <w:szCs w:val="24"/>
              </w:rPr>
            </w:pPr>
          </w:p>
        </w:tc>
        <w:tc>
          <w:tcPr>
            <w:tcW w:w="240" w:type="dxa"/>
          </w:tcPr>
          <w:p w14:paraId="77E0640A" w14:textId="77777777" w:rsidR="00632882" w:rsidRDefault="00632882" w:rsidP="00BE757B">
            <w:pPr>
              <w:snapToGrid w:val="0"/>
              <w:jc w:val="both"/>
              <w:rPr>
                <w:sz w:val="28"/>
              </w:rPr>
            </w:pPr>
          </w:p>
        </w:tc>
        <w:tc>
          <w:tcPr>
            <w:tcW w:w="1928" w:type="dxa"/>
            <w:vAlign w:val="bottom"/>
          </w:tcPr>
          <w:p w14:paraId="766ABF01" w14:textId="77777777" w:rsidR="00632882" w:rsidRDefault="00632882" w:rsidP="00BE757B">
            <w:pPr>
              <w:snapToGrid w:val="0"/>
              <w:jc w:val="both"/>
              <w:rPr>
                <w:sz w:val="28"/>
              </w:rPr>
            </w:pPr>
          </w:p>
        </w:tc>
        <w:tc>
          <w:tcPr>
            <w:tcW w:w="240" w:type="dxa"/>
            <w:vAlign w:val="bottom"/>
          </w:tcPr>
          <w:p w14:paraId="782E6E70" w14:textId="77777777" w:rsidR="00632882" w:rsidRDefault="00632882" w:rsidP="00BE757B">
            <w:pPr>
              <w:snapToGrid w:val="0"/>
              <w:jc w:val="both"/>
              <w:rPr>
                <w:sz w:val="28"/>
              </w:rPr>
            </w:pPr>
          </w:p>
        </w:tc>
        <w:tc>
          <w:tcPr>
            <w:tcW w:w="2884" w:type="dxa"/>
            <w:vAlign w:val="bottom"/>
          </w:tcPr>
          <w:p w14:paraId="284FC03E" w14:textId="71C6F058" w:rsidR="00632882" w:rsidRDefault="00632882" w:rsidP="00BE757B">
            <w:pPr>
              <w:snapToGrid w:val="0"/>
              <w:jc w:val="right"/>
              <w:rPr>
                <w:sz w:val="28"/>
              </w:rPr>
            </w:pPr>
          </w:p>
        </w:tc>
      </w:tr>
      <w:tr w:rsidR="00632882" w14:paraId="12BEECDB" w14:textId="77777777" w:rsidTr="00784161">
        <w:tc>
          <w:tcPr>
            <w:tcW w:w="4532" w:type="dxa"/>
          </w:tcPr>
          <w:p w14:paraId="1C6E2399" w14:textId="6B832BD7" w:rsidR="00632882" w:rsidRDefault="00632882" w:rsidP="00BE757B">
            <w:pPr>
              <w:ind w:firstLine="34"/>
              <w:jc w:val="center"/>
              <w:rPr>
                <w:sz w:val="28"/>
                <w:szCs w:val="24"/>
              </w:rPr>
            </w:pPr>
          </w:p>
        </w:tc>
        <w:tc>
          <w:tcPr>
            <w:tcW w:w="240" w:type="dxa"/>
          </w:tcPr>
          <w:p w14:paraId="485857C2" w14:textId="77777777" w:rsidR="00632882" w:rsidRDefault="00632882" w:rsidP="00BE757B">
            <w:pPr>
              <w:snapToGrid w:val="0"/>
              <w:jc w:val="both"/>
              <w:rPr>
                <w:sz w:val="28"/>
              </w:rPr>
            </w:pPr>
          </w:p>
        </w:tc>
        <w:tc>
          <w:tcPr>
            <w:tcW w:w="1928" w:type="dxa"/>
            <w:vAlign w:val="bottom"/>
          </w:tcPr>
          <w:p w14:paraId="002B89A5" w14:textId="77777777" w:rsidR="00632882" w:rsidRDefault="00632882" w:rsidP="00BE757B">
            <w:pPr>
              <w:snapToGrid w:val="0"/>
              <w:jc w:val="both"/>
              <w:rPr>
                <w:sz w:val="28"/>
              </w:rPr>
            </w:pPr>
          </w:p>
        </w:tc>
        <w:tc>
          <w:tcPr>
            <w:tcW w:w="240" w:type="dxa"/>
            <w:vAlign w:val="bottom"/>
          </w:tcPr>
          <w:p w14:paraId="214C1C17" w14:textId="77777777" w:rsidR="00632882" w:rsidRDefault="00632882" w:rsidP="00BE757B">
            <w:pPr>
              <w:snapToGrid w:val="0"/>
              <w:jc w:val="both"/>
              <w:rPr>
                <w:sz w:val="28"/>
              </w:rPr>
            </w:pPr>
          </w:p>
        </w:tc>
        <w:tc>
          <w:tcPr>
            <w:tcW w:w="2884" w:type="dxa"/>
            <w:vAlign w:val="bottom"/>
          </w:tcPr>
          <w:p w14:paraId="7FDE6B14" w14:textId="1A02765A" w:rsidR="00632882" w:rsidRDefault="00632882" w:rsidP="00BE757B">
            <w:pPr>
              <w:snapToGrid w:val="0"/>
              <w:jc w:val="right"/>
              <w:rPr>
                <w:sz w:val="28"/>
              </w:rPr>
            </w:pPr>
          </w:p>
        </w:tc>
      </w:tr>
    </w:tbl>
    <w:p w14:paraId="41915A83" w14:textId="77777777" w:rsidR="00632882" w:rsidRDefault="00632882" w:rsidP="00632882">
      <w:pPr>
        <w:pStyle w:val="aa"/>
        <w:jc w:val="both"/>
        <w:rPr>
          <w:sz w:val="28"/>
        </w:rPr>
      </w:pPr>
    </w:p>
    <w:p w14:paraId="004A1BFA" w14:textId="77777777" w:rsidR="00632882" w:rsidRDefault="00632882" w:rsidP="00632882"/>
    <w:p w14:paraId="361FE4C4" w14:textId="77777777" w:rsidR="00632882" w:rsidRDefault="00632882" w:rsidP="00632882"/>
    <w:p w14:paraId="709F1CB4" w14:textId="77777777" w:rsidR="00632882" w:rsidRDefault="00632882">
      <w:pPr>
        <w:jc w:val="center"/>
      </w:pPr>
    </w:p>
    <w:sectPr w:rsidR="00632882" w:rsidSect="00170423">
      <w:headerReference w:type="even" r:id="rId8"/>
      <w:footerReference w:type="default" r:id="rId9"/>
      <w:footnotePr>
        <w:numRestart w:val="eachPage"/>
      </w:footnotePr>
      <w:pgSz w:w="11907" w:h="16840"/>
      <w:pgMar w:top="1134" w:right="851" w:bottom="1134"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52C2C" w14:textId="77777777" w:rsidR="003610E7" w:rsidRDefault="003610E7">
      <w:r>
        <w:separator/>
      </w:r>
    </w:p>
  </w:endnote>
  <w:endnote w:type="continuationSeparator" w:id="0">
    <w:p w14:paraId="682D3C13" w14:textId="77777777" w:rsidR="003610E7" w:rsidRDefault="0036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EBAD" w14:textId="77777777" w:rsidR="00906449" w:rsidRDefault="00906449">
    <w:pPr>
      <w:pStyle w:val="a3"/>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CEF81" w14:textId="77777777" w:rsidR="003610E7" w:rsidRDefault="003610E7">
      <w:r>
        <w:separator/>
      </w:r>
    </w:p>
  </w:footnote>
  <w:footnote w:type="continuationSeparator" w:id="0">
    <w:p w14:paraId="71B0E189" w14:textId="77777777" w:rsidR="003610E7" w:rsidRDefault="0036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867D7" w14:textId="77777777" w:rsidR="00906449" w:rsidRDefault="001B6A9C">
    <w:pPr>
      <w:pStyle w:val="a6"/>
      <w:framePr w:wrap="around" w:vAnchor="text" w:hAnchor="margin" w:xAlign="center" w:y="1"/>
      <w:rPr>
        <w:rStyle w:val="a4"/>
      </w:rPr>
    </w:pPr>
    <w:r>
      <w:rPr>
        <w:rStyle w:val="a4"/>
      </w:rPr>
      <w:fldChar w:fldCharType="begin"/>
    </w:r>
    <w:r w:rsidR="00906449">
      <w:rPr>
        <w:rStyle w:val="a4"/>
      </w:rPr>
      <w:instrText xml:space="preserve">PAGE  </w:instrText>
    </w:r>
    <w:r>
      <w:rPr>
        <w:rStyle w:val="a4"/>
      </w:rPr>
      <w:fldChar w:fldCharType="end"/>
    </w:r>
  </w:p>
  <w:p w14:paraId="2CF4742E" w14:textId="77777777" w:rsidR="00906449" w:rsidRDefault="009064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09B"/>
    <w:multiLevelType w:val="hybridMultilevel"/>
    <w:tmpl w:val="E91A21E4"/>
    <w:lvl w:ilvl="0" w:tplc="75CC89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E63E5D"/>
    <w:multiLevelType w:val="hybridMultilevel"/>
    <w:tmpl w:val="7CA8DAE4"/>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32397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3B237F"/>
    <w:multiLevelType w:val="singleLevel"/>
    <w:tmpl w:val="9070ADE0"/>
    <w:lvl w:ilvl="0">
      <w:start w:val="1"/>
      <w:numFmt w:val="bullet"/>
      <w:lvlText w:val=""/>
      <w:lvlJc w:val="left"/>
      <w:pPr>
        <w:tabs>
          <w:tab w:val="num" w:pos="360"/>
        </w:tabs>
        <w:ind w:left="113" w:hanging="113"/>
      </w:pPr>
      <w:rPr>
        <w:rFonts w:ascii="Symbol" w:hAnsi="Symbol" w:cs="Times New Roman" w:hint="default"/>
      </w:rPr>
    </w:lvl>
  </w:abstractNum>
  <w:abstractNum w:abstractNumId="4" w15:restartNumberingAfterBreak="0">
    <w:nsid w:val="13EF7839"/>
    <w:multiLevelType w:val="hybridMultilevel"/>
    <w:tmpl w:val="DCCC0A34"/>
    <w:lvl w:ilvl="0" w:tplc="C2BA024A">
      <w:start w:val="1"/>
      <w:numFmt w:val="decimal"/>
      <w:lvlText w:val="%1."/>
      <w:lvlJc w:val="left"/>
      <w:pPr>
        <w:tabs>
          <w:tab w:val="num" w:pos="720"/>
        </w:tabs>
        <w:ind w:left="720" w:hanging="360"/>
      </w:pPr>
      <w:rPr>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E27EB9"/>
    <w:multiLevelType w:val="hybridMultilevel"/>
    <w:tmpl w:val="2A626E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DF2180"/>
    <w:multiLevelType w:val="multilevel"/>
    <w:tmpl w:val="7F267152"/>
    <w:lvl w:ilvl="0">
      <w:start w:val="1"/>
      <w:numFmt w:val="decimal"/>
      <w:lvlText w:val="%1."/>
      <w:lvlJc w:val="left"/>
      <w:pPr>
        <w:tabs>
          <w:tab w:val="num" w:pos="2119"/>
        </w:tabs>
        <w:ind w:left="2119" w:hanging="1410"/>
      </w:pPr>
      <w:rPr>
        <w:b w:val="0"/>
        <w:color w:val="auto"/>
      </w:rPr>
    </w:lvl>
    <w:lvl w:ilvl="1">
      <w:start w:val="3"/>
      <w:numFmt w:val="decimal"/>
      <w:isLgl/>
      <w:lvlText w:val="%1.%2."/>
      <w:lvlJc w:val="left"/>
      <w:pPr>
        <w:tabs>
          <w:tab w:val="num" w:pos="2370"/>
        </w:tabs>
        <w:ind w:left="2370" w:hanging="1410"/>
      </w:pPr>
    </w:lvl>
    <w:lvl w:ilvl="2">
      <w:start w:val="1"/>
      <w:numFmt w:val="decimal"/>
      <w:isLgl/>
      <w:lvlText w:val="%1.%2.%3."/>
      <w:lvlJc w:val="left"/>
      <w:pPr>
        <w:tabs>
          <w:tab w:val="num" w:pos="2119"/>
        </w:tabs>
        <w:ind w:left="2119" w:hanging="1410"/>
      </w:pPr>
    </w:lvl>
    <w:lvl w:ilvl="3">
      <w:start w:val="1"/>
      <w:numFmt w:val="decimal"/>
      <w:isLgl/>
      <w:lvlText w:val="%1.%2.%3.%4."/>
      <w:lvlJc w:val="left"/>
      <w:pPr>
        <w:tabs>
          <w:tab w:val="num" w:pos="2119"/>
        </w:tabs>
        <w:ind w:left="2119" w:hanging="1410"/>
      </w:pPr>
    </w:lvl>
    <w:lvl w:ilvl="4">
      <w:start w:val="1"/>
      <w:numFmt w:val="decimal"/>
      <w:isLgl/>
      <w:lvlText w:val="%1.%2.%3.%4.%5."/>
      <w:lvlJc w:val="left"/>
      <w:pPr>
        <w:tabs>
          <w:tab w:val="num" w:pos="2119"/>
        </w:tabs>
        <w:ind w:left="2119" w:hanging="1410"/>
      </w:pPr>
    </w:lvl>
    <w:lvl w:ilvl="5">
      <w:start w:val="1"/>
      <w:numFmt w:val="decimal"/>
      <w:isLgl/>
      <w:lvlText w:val="%1.%2.%3.%4.%5.%6."/>
      <w:lvlJc w:val="left"/>
      <w:pPr>
        <w:tabs>
          <w:tab w:val="num" w:pos="2149"/>
        </w:tabs>
        <w:ind w:left="2149" w:hanging="1440"/>
      </w:pPr>
    </w:lvl>
    <w:lvl w:ilvl="6">
      <w:start w:val="1"/>
      <w:numFmt w:val="decimal"/>
      <w:isLgl/>
      <w:lvlText w:val="%1.%2.%3.%4.%5.%6.%7."/>
      <w:lvlJc w:val="left"/>
      <w:pPr>
        <w:tabs>
          <w:tab w:val="num" w:pos="2509"/>
        </w:tabs>
        <w:ind w:left="2509" w:hanging="1800"/>
      </w:pPr>
    </w:lvl>
    <w:lvl w:ilvl="7">
      <w:start w:val="1"/>
      <w:numFmt w:val="decimal"/>
      <w:isLgl/>
      <w:lvlText w:val="%1.%2.%3.%4.%5.%6.%7.%8."/>
      <w:lvlJc w:val="left"/>
      <w:pPr>
        <w:tabs>
          <w:tab w:val="num" w:pos="2509"/>
        </w:tabs>
        <w:ind w:left="2509" w:hanging="1800"/>
      </w:pPr>
    </w:lvl>
    <w:lvl w:ilvl="8">
      <w:start w:val="1"/>
      <w:numFmt w:val="decimal"/>
      <w:isLgl/>
      <w:lvlText w:val="%1.%2.%3.%4.%5.%6.%7.%8.%9."/>
      <w:lvlJc w:val="left"/>
      <w:pPr>
        <w:tabs>
          <w:tab w:val="num" w:pos="2869"/>
        </w:tabs>
        <w:ind w:left="2869" w:hanging="2160"/>
      </w:pPr>
    </w:lvl>
  </w:abstractNum>
  <w:abstractNum w:abstractNumId="7" w15:restartNumberingAfterBreak="0">
    <w:nsid w:val="2E1A63D1"/>
    <w:multiLevelType w:val="singleLevel"/>
    <w:tmpl w:val="41DACADA"/>
    <w:lvl w:ilvl="0">
      <w:start w:val="1"/>
      <w:numFmt w:val="decimal"/>
      <w:lvlText w:val="%1."/>
      <w:lvlJc w:val="left"/>
      <w:pPr>
        <w:tabs>
          <w:tab w:val="num" w:pos="1069"/>
        </w:tabs>
        <w:ind w:left="1069" w:hanging="360"/>
      </w:pPr>
      <w:rPr>
        <w:rFonts w:hint="default"/>
      </w:rPr>
    </w:lvl>
  </w:abstractNum>
  <w:abstractNum w:abstractNumId="8" w15:restartNumberingAfterBreak="0">
    <w:nsid w:val="399557FE"/>
    <w:multiLevelType w:val="hybridMultilevel"/>
    <w:tmpl w:val="F65CB46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EA558C"/>
    <w:multiLevelType w:val="hybridMultilevel"/>
    <w:tmpl w:val="DD7435D2"/>
    <w:lvl w:ilvl="0" w:tplc="476A41AC">
      <w:start w:val="1"/>
      <w:numFmt w:val="decimal"/>
      <w:lvlText w:val="%1."/>
      <w:lvlJc w:val="left"/>
      <w:pPr>
        <w:ind w:left="5080"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C20DC5"/>
    <w:multiLevelType w:val="multilevel"/>
    <w:tmpl w:val="07C09EB2"/>
    <w:styleLink w:val="WW8Num8"/>
    <w:lvl w:ilvl="0">
      <w:start w:val="1"/>
      <w:numFmt w:val="decimal"/>
      <w:lvlText w:val="%1."/>
      <w:lvlJc w:val="left"/>
      <w:pPr>
        <w:ind w:left="1429" w:hanging="360"/>
      </w:pPr>
      <w:rPr>
        <w:color w:val="FF0000"/>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4441215B"/>
    <w:multiLevelType w:val="hybridMultilevel"/>
    <w:tmpl w:val="45F4F82E"/>
    <w:lvl w:ilvl="0" w:tplc="ACF81C1A">
      <w:numFmt w:val="bullet"/>
      <w:lvlText w:val=""/>
      <w:lvlJc w:val="left"/>
      <w:pPr>
        <w:ind w:left="720" w:hanging="360"/>
      </w:pPr>
      <w:rPr>
        <w:rFonts w:ascii="Symbol" w:eastAsia="Times New Roman" w:hAnsi="Symbol"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61A1A85"/>
    <w:multiLevelType w:val="hybridMultilevel"/>
    <w:tmpl w:val="328CA1EC"/>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0A93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D70A0E"/>
    <w:multiLevelType w:val="hybridMultilevel"/>
    <w:tmpl w:val="E6FA8DD6"/>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DB3AA4"/>
    <w:multiLevelType w:val="hybridMultilevel"/>
    <w:tmpl w:val="1EB6A34E"/>
    <w:lvl w:ilvl="0" w:tplc="5048295A">
      <w:start w:val="1"/>
      <w:numFmt w:val="decimal"/>
      <w:lvlText w:val="%1."/>
      <w:lvlJc w:val="left"/>
      <w:pPr>
        <w:tabs>
          <w:tab w:val="num" w:pos="1400"/>
        </w:tabs>
        <w:ind w:left="1400" w:hanging="360"/>
      </w:pPr>
      <w:rPr>
        <w:i w:val="0"/>
        <w:sz w:val="28"/>
        <w:szCs w:val="28"/>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6" w15:restartNumberingAfterBreak="0">
    <w:nsid w:val="51893969"/>
    <w:multiLevelType w:val="hybridMultilevel"/>
    <w:tmpl w:val="A02AFAC4"/>
    <w:lvl w:ilvl="0" w:tplc="3CCE1E4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7117E18"/>
    <w:multiLevelType w:val="hybridMultilevel"/>
    <w:tmpl w:val="994A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B005598"/>
    <w:multiLevelType w:val="multilevel"/>
    <w:tmpl w:val="CF9E7A28"/>
    <w:styleLink w:val="WW8Num5"/>
    <w:lvl w:ilvl="0">
      <w:start w:val="1"/>
      <w:numFmt w:val="decimal"/>
      <w:lvlText w:val="%1."/>
      <w:lvlJc w:val="center"/>
      <w:pPr>
        <w:ind w:left="720" w:hanging="493"/>
      </w:pPr>
      <w:rPr>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1758C5"/>
    <w:multiLevelType w:val="hybridMultilevel"/>
    <w:tmpl w:val="81EE27FA"/>
    <w:lvl w:ilvl="0" w:tplc="362A47CE">
      <w:start w:val="1"/>
      <w:numFmt w:val="decimal"/>
      <w:lvlText w:val="%1."/>
      <w:lvlJc w:val="center"/>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3"/>
  </w:num>
  <w:num w:numId="11">
    <w:abstractNumId w:val="2"/>
  </w:num>
  <w:num w:numId="12">
    <w:abstractNumId w:val="3"/>
  </w:num>
  <w:num w:numId="13">
    <w:abstractNumId w:val="0"/>
  </w:num>
  <w:num w:numId="14">
    <w:abstractNumId w:val="9"/>
  </w:num>
  <w:num w:numId="15">
    <w:abstractNumId w:val="10"/>
  </w:num>
  <w:num w:numId="16">
    <w:abstractNumId w:val="10"/>
    <w:lvlOverride w:ilvl="0">
      <w:startOverride w:val="1"/>
    </w:lvlOverride>
  </w:num>
  <w:num w:numId="17">
    <w:abstractNumId w:val="18"/>
  </w:num>
  <w:num w:numId="18">
    <w:abstractNumId w:val="18"/>
    <w:lvlOverride w:ilvl="0">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4C"/>
    <w:rsid w:val="00000319"/>
    <w:rsid w:val="00001A45"/>
    <w:rsid w:val="00002F26"/>
    <w:rsid w:val="00006024"/>
    <w:rsid w:val="00010DC4"/>
    <w:rsid w:val="0001190C"/>
    <w:rsid w:val="00017EEE"/>
    <w:rsid w:val="0002002D"/>
    <w:rsid w:val="00021065"/>
    <w:rsid w:val="000238A0"/>
    <w:rsid w:val="00024887"/>
    <w:rsid w:val="000348E2"/>
    <w:rsid w:val="00036D10"/>
    <w:rsid w:val="00044864"/>
    <w:rsid w:val="00053FDA"/>
    <w:rsid w:val="00055097"/>
    <w:rsid w:val="00063286"/>
    <w:rsid w:val="00063E5B"/>
    <w:rsid w:val="00064316"/>
    <w:rsid w:val="000649CB"/>
    <w:rsid w:val="00066A9A"/>
    <w:rsid w:val="00067B7B"/>
    <w:rsid w:val="00071A62"/>
    <w:rsid w:val="0008284C"/>
    <w:rsid w:val="00097950"/>
    <w:rsid w:val="000A0207"/>
    <w:rsid w:val="000A7CD4"/>
    <w:rsid w:val="000B506B"/>
    <w:rsid w:val="000B7EEC"/>
    <w:rsid w:val="000C00AF"/>
    <w:rsid w:val="000C2716"/>
    <w:rsid w:val="000C7559"/>
    <w:rsid w:val="000D1C2B"/>
    <w:rsid w:val="000D246C"/>
    <w:rsid w:val="000D4492"/>
    <w:rsid w:val="000D7016"/>
    <w:rsid w:val="000F41FA"/>
    <w:rsid w:val="000F4936"/>
    <w:rsid w:val="000F4986"/>
    <w:rsid w:val="0010062E"/>
    <w:rsid w:val="001026B9"/>
    <w:rsid w:val="00102B10"/>
    <w:rsid w:val="00103331"/>
    <w:rsid w:val="0011054D"/>
    <w:rsid w:val="00114A8F"/>
    <w:rsid w:val="0011536B"/>
    <w:rsid w:val="00121320"/>
    <w:rsid w:val="00125155"/>
    <w:rsid w:val="00126204"/>
    <w:rsid w:val="00126BD6"/>
    <w:rsid w:val="00134022"/>
    <w:rsid w:val="00134F94"/>
    <w:rsid w:val="00142520"/>
    <w:rsid w:val="001429C1"/>
    <w:rsid w:val="00144F53"/>
    <w:rsid w:val="001475EE"/>
    <w:rsid w:val="00152400"/>
    <w:rsid w:val="0015472F"/>
    <w:rsid w:val="00154B2B"/>
    <w:rsid w:val="00163932"/>
    <w:rsid w:val="00170423"/>
    <w:rsid w:val="00174A59"/>
    <w:rsid w:val="00175E3E"/>
    <w:rsid w:val="00184B22"/>
    <w:rsid w:val="00185279"/>
    <w:rsid w:val="00186464"/>
    <w:rsid w:val="0019066C"/>
    <w:rsid w:val="00194234"/>
    <w:rsid w:val="001A1FCD"/>
    <w:rsid w:val="001A245D"/>
    <w:rsid w:val="001A2B54"/>
    <w:rsid w:val="001A50F8"/>
    <w:rsid w:val="001A6B6C"/>
    <w:rsid w:val="001B56C0"/>
    <w:rsid w:val="001B669D"/>
    <w:rsid w:val="001B6A9C"/>
    <w:rsid w:val="001B7C9E"/>
    <w:rsid w:val="001C44CA"/>
    <w:rsid w:val="001C4F38"/>
    <w:rsid w:val="001D3CD8"/>
    <w:rsid w:val="001D7DAF"/>
    <w:rsid w:val="001F1660"/>
    <w:rsid w:val="001F1E68"/>
    <w:rsid w:val="001F4293"/>
    <w:rsid w:val="001F6D7E"/>
    <w:rsid w:val="001F7C8A"/>
    <w:rsid w:val="00200133"/>
    <w:rsid w:val="0020093E"/>
    <w:rsid w:val="0020123D"/>
    <w:rsid w:val="0020436E"/>
    <w:rsid w:val="002046BD"/>
    <w:rsid w:val="00206CB8"/>
    <w:rsid w:val="0021240F"/>
    <w:rsid w:val="00212A57"/>
    <w:rsid w:val="00212DC1"/>
    <w:rsid w:val="00212FB2"/>
    <w:rsid w:val="00215C13"/>
    <w:rsid w:val="00221B13"/>
    <w:rsid w:val="00222293"/>
    <w:rsid w:val="00222B1D"/>
    <w:rsid w:val="00224D07"/>
    <w:rsid w:val="00225AB7"/>
    <w:rsid w:val="00227F2B"/>
    <w:rsid w:val="002307E6"/>
    <w:rsid w:val="002361CF"/>
    <w:rsid w:val="0023711F"/>
    <w:rsid w:val="00237E16"/>
    <w:rsid w:val="00242B76"/>
    <w:rsid w:val="00252E10"/>
    <w:rsid w:val="0025440B"/>
    <w:rsid w:val="00263875"/>
    <w:rsid w:val="0026394E"/>
    <w:rsid w:val="002727CB"/>
    <w:rsid w:val="002738D7"/>
    <w:rsid w:val="002740A4"/>
    <w:rsid w:val="002765B3"/>
    <w:rsid w:val="00276CBF"/>
    <w:rsid w:val="00280E0A"/>
    <w:rsid w:val="00286450"/>
    <w:rsid w:val="00286615"/>
    <w:rsid w:val="00292F62"/>
    <w:rsid w:val="0029412A"/>
    <w:rsid w:val="00294E1B"/>
    <w:rsid w:val="002953D5"/>
    <w:rsid w:val="00297372"/>
    <w:rsid w:val="00297C9E"/>
    <w:rsid w:val="002A0099"/>
    <w:rsid w:val="002A6EF3"/>
    <w:rsid w:val="002B1EB3"/>
    <w:rsid w:val="002B2E71"/>
    <w:rsid w:val="002B7141"/>
    <w:rsid w:val="002C06A9"/>
    <w:rsid w:val="002C5710"/>
    <w:rsid w:val="002C6699"/>
    <w:rsid w:val="002D1C09"/>
    <w:rsid w:val="002D410B"/>
    <w:rsid w:val="002D428E"/>
    <w:rsid w:val="002D6FF6"/>
    <w:rsid w:val="002E235D"/>
    <w:rsid w:val="002E6490"/>
    <w:rsid w:val="002F1B72"/>
    <w:rsid w:val="002F245B"/>
    <w:rsid w:val="002F3EE2"/>
    <w:rsid w:val="002F40FA"/>
    <w:rsid w:val="002F6A07"/>
    <w:rsid w:val="003002B6"/>
    <w:rsid w:val="00300B45"/>
    <w:rsid w:val="0031024F"/>
    <w:rsid w:val="00311D32"/>
    <w:rsid w:val="00314091"/>
    <w:rsid w:val="00314A56"/>
    <w:rsid w:val="003208BE"/>
    <w:rsid w:val="00324B67"/>
    <w:rsid w:val="00325AC9"/>
    <w:rsid w:val="00326103"/>
    <w:rsid w:val="003277ED"/>
    <w:rsid w:val="00341EEF"/>
    <w:rsid w:val="00345042"/>
    <w:rsid w:val="003528B6"/>
    <w:rsid w:val="00352979"/>
    <w:rsid w:val="003610E7"/>
    <w:rsid w:val="00361F54"/>
    <w:rsid w:val="0036460C"/>
    <w:rsid w:val="00366ADF"/>
    <w:rsid w:val="0036757E"/>
    <w:rsid w:val="00370629"/>
    <w:rsid w:val="003707CE"/>
    <w:rsid w:val="00371104"/>
    <w:rsid w:val="00371984"/>
    <w:rsid w:val="00374C81"/>
    <w:rsid w:val="00375884"/>
    <w:rsid w:val="0037628E"/>
    <w:rsid w:val="00376977"/>
    <w:rsid w:val="00377F66"/>
    <w:rsid w:val="00382FBF"/>
    <w:rsid w:val="00384B50"/>
    <w:rsid w:val="003A06AE"/>
    <w:rsid w:val="003A55B3"/>
    <w:rsid w:val="003A56BE"/>
    <w:rsid w:val="003B1678"/>
    <w:rsid w:val="003B391B"/>
    <w:rsid w:val="003C175A"/>
    <w:rsid w:val="003C1956"/>
    <w:rsid w:val="003C6548"/>
    <w:rsid w:val="003C6BE3"/>
    <w:rsid w:val="003C77F9"/>
    <w:rsid w:val="003D2C0A"/>
    <w:rsid w:val="003D5DCA"/>
    <w:rsid w:val="003E06CA"/>
    <w:rsid w:val="003E191A"/>
    <w:rsid w:val="003E204C"/>
    <w:rsid w:val="003E7C60"/>
    <w:rsid w:val="003E7E2D"/>
    <w:rsid w:val="003F32E8"/>
    <w:rsid w:val="0040157A"/>
    <w:rsid w:val="0040189A"/>
    <w:rsid w:val="00405CF5"/>
    <w:rsid w:val="00411069"/>
    <w:rsid w:val="00426906"/>
    <w:rsid w:val="00430E03"/>
    <w:rsid w:val="00431856"/>
    <w:rsid w:val="00432E4B"/>
    <w:rsid w:val="0043538D"/>
    <w:rsid w:val="00435550"/>
    <w:rsid w:val="004443D2"/>
    <w:rsid w:val="00445A9C"/>
    <w:rsid w:val="00446FA1"/>
    <w:rsid w:val="00447712"/>
    <w:rsid w:val="00451157"/>
    <w:rsid w:val="004574FB"/>
    <w:rsid w:val="00460005"/>
    <w:rsid w:val="00462016"/>
    <w:rsid w:val="00463C5E"/>
    <w:rsid w:val="00467667"/>
    <w:rsid w:val="00485383"/>
    <w:rsid w:val="00485B3F"/>
    <w:rsid w:val="00486553"/>
    <w:rsid w:val="0049003A"/>
    <w:rsid w:val="00491A09"/>
    <w:rsid w:val="00491BA4"/>
    <w:rsid w:val="00492459"/>
    <w:rsid w:val="004930E0"/>
    <w:rsid w:val="00494740"/>
    <w:rsid w:val="00497653"/>
    <w:rsid w:val="004A054B"/>
    <w:rsid w:val="004A16C3"/>
    <w:rsid w:val="004A16E0"/>
    <w:rsid w:val="004A3256"/>
    <w:rsid w:val="004A4C96"/>
    <w:rsid w:val="004B35BD"/>
    <w:rsid w:val="004B666B"/>
    <w:rsid w:val="004C0513"/>
    <w:rsid w:val="004C6ECA"/>
    <w:rsid w:val="004C702A"/>
    <w:rsid w:val="004D0150"/>
    <w:rsid w:val="004D0B0B"/>
    <w:rsid w:val="004D1A5B"/>
    <w:rsid w:val="004D63AC"/>
    <w:rsid w:val="004E1F3C"/>
    <w:rsid w:val="004E22D2"/>
    <w:rsid w:val="004E3CDB"/>
    <w:rsid w:val="004F160A"/>
    <w:rsid w:val="004F4B2B"/>
    <w:rsid w:val="004F5A25"/>
    <w:rsid w:val="004F6992"/>
    <w:rsid w:val="00501C0A"/>
    <w:rsid w:val="00503D27"/>
    <w:rsid w:val="00505294"/>
    <w:rsid w:val="00506C73"/>
    <w:rsid w:val="005118B0"/>
    <w:rsid w:val="00511D4C"/>
    <w:rsid w:val="00521ED4"/>
    <w:rsid w:val="00526FEE"/>
    <w:rsid w:val="00534294"/>
    <w:rsid w:val="00540B5E"/>
    <w:rsid w:val="00542468"/>
    <w:rsid w:val="005508A6"/>
    <w:rsid w:val="00553158"/>
    <w:rsid w:val="0055350F"/>
    <w:rsid w:val="00553A0E"/>
    <w:rsid w:val="00555B72"/>
    <w:rsid w:val="00557E8D"/>
    <w:rsid w:val="00565101"/>
    <w:rsid w:val="00565112"/>
    <w:rsid w:val="005706AD"/>
    <w:rsid w:val="005715FB"/>
    <w:rsid w:val="0057260D"/>
    <w:rsid w:val="00573FCA"/>
    <w:rsid w:val="00575300"/>
    <w:rsid w:val="00582108"/>
    <w:rsid w:val="00582200"/>
    <w:rsid w:val="00584925"/>
    <w:rsid w:val="0058585C"/>
    <w:rsid w:val="005861B8"/>
    <w:rsid w:val="00586EA2"/>
    <w:rsid w:val="00590A8F"/>
    <w:rsid w:val="00590E7E"/>
    <w:rsid w:val="00591E50"/>
    <w:rsid w:val="005921DF"/>
    <w:rsid w:val="005929EB"/>
    <w:rsid w:val="005A44A8"/>
    <w:rsid w:val="005B1332"/>
    <w:rsid w:val="005B24EB"/>
    <w:rsid w:val="005B398E"/>
    <w:rsid w:val="005B7813"/>
    <w:rsid w:val="005C05C5"/>
    <w:rsid w:val="005C12C3"/>
    <w:rsid w:val="005C5DBC"/>
    <w:rsid w:val="005C69C9"/>
    <w:rsid w:val="005C7204"/>
    <w:rsid w:val="005D3592"/>
    <w:rsid w:val="005E256A"/>
    <w:rsid w:val="005E41DA"/>
    <w:rsid w:val="005E43B5"/>
    <w:rsid w:val="005F5EEB"/>
    <w:rsid w:val="00602E1A"/>
    <w:rsid w:val="006065C5"/>
    <w:rsid w:val="006137C2"/>
    <w:rsid w:val="006145EB"/>
    <w:rsid w:val="00617628"/>
    <w:rsid w:val="00621CBB"/>
    <w:rsid w:val="00624885"/>
    <w:rsid w:val="00632882"/>
    <w:rsid w:val="00632DFD"/>
    <w:rsid w:val="0063626F"/>
    <w:rsid w:val="00643737"/>
    <w:rsid w:val="00644EE5"/>
    <w:rsid w:val="006455C5"/>
    <w:rsid w:val="00651C0D"/>
    <w:rsid w:val="00654918"/>
    <w:rsid w:val="006552D9"/>
    <w:rsid w:val="006574D0"/>
    <w:rsid w:val="006606DB"/>
    <w:rsid w:val="00664614"/>
    <w:rsid w:val="00664AE0"/>
    <w:rsid w:val="00666CD6"/>
    <w:rsid w:val="00667599"/>
    <w:rsid w:val="006801F7"/>
    <w:rsid w:val="00680895"/>
    <w:rsid w:val="00684784"/>
    <w:rsid w:val="006859B3"/>
    <w:rsid w:val="00685BE5"/>
    <w:rsid w:val="00685DED"/>
    <w:rsid w:val="0069191A"/>
    <w:rsid w:val="00692521"/>
    <w:rsid w:val="0069275B"/>
    <w:rsid w:val="00694D19"/>
    <w:rsid w:val="00696EDA"/>
    <w:rsid w:val="006975BF"/>
    <w:rsid w:val="006A586A"/>
    <w:rsid w:val="006A712F"/>
    <w:rsid w:val="006B19F4"/>
    <w:rsid w:val="006B7E74"/>
    <w:rsid w:val="006C070C"/>
    <w:rsid w:val="006C1D7B"/>
    <w:rsid w:val="006C338A"/>
    <w:rsid w:val="006D2F16"/>
    <w:rsid w:val="006D3B1D"/>
    <w:rsid w:val="006D7318"/>
    <w:rsid w:val="006E1E3B"/>
    <w:rsid w:val="006E75DC"/>
    <w:rsid w:val="006F4128"/>
    <w:rsid w:val="006F41FB"/>
    <w:rsid w:val="006F4976"/>
    <w:rsid w:val="006F6FB1"/>
    <w:rsid w:val="007015EE"/>
    <w:rsid w:val="00705553"/>
    <w:rsid w:val="00705ABE"/>
    <w:rsid w:val="00706A8A"/>
    <w:rsid w:val="00706EA4"/>
    <w:rsid w:val="00710B91"/>
    <w:rsid w:val="00712E4D"/>
    <w:rsid w:val="0071463B"/>
    <w:rsid w:val="00720A80"/>
    <w:rsid w:val="007225DE"/>
    <w:rsid w:val="00727A64"/>
    <w:rsid w:val="007302A9"/>
    <w:rsid w:val="00733D51"/>
    <w:rsid w:val="007352FD"/>
    <w:rsid w:val="00735D22"/>
    <w:rsid w:val="00736181"/>
    <w:rsid w:val="0074002E"/>
    <w:rsid w:val="00744235"/>
    <w:rsid w:val="007450F1"/>
    <w:rsid w:val="007514C4"/>
    <w:rsid w:val="007527FF"/>
    <w:rsid w:val="00753277"/>
    <w:rsid w:val="00761963"/>
    <w:rsid w:val="00766777"/>
    <w:rsid w:val="00771A7A"/>
    <w:rsid w:val="0077219A"/>
    <w:rsid w:val="007727CA"/>
    <w:rsid w:val="0077699E"/>
    <w:rsid w:val="007839BC"/>
    <w:rsid w:val="00783E7A"/>
    <w:rsid w:val="00784161"/>
    <w:rsid w:val="0078487C"/>
    <w:rsid w:val="0078644E"/>
    <w:rsid w:val="00793D60"/>
    <w:rsid w:val="00795709"/>
    <w:rsid w:val="00795FDB"/>
    <w:rsid w:val="007A31A0"/>
    <w:rsid w:val="007A7A31"/>
    <w:rsid w:val="007B3362"/>
    <w:rsid w:val="007B5DC7"/>
    <w:rsid w:val="007B5DCC"/>
    <w:rsid w:val="007B658A"/>
    <w:rsid w:val="007B6766"/>
    <w:rsid w:val="007C1328"/>
    <w:rsid w:val="007C1DD4"/>
    <w:rsid w:val="007C3E0C"/>
    <w:rsid w:val="007C4CCF"/>
    <w:rsid w:val="007C7696"/>
    <w:rsid w:val="007D51C6"/>
    <w:rsid w:val="007D5DDE"/>
    <w:rsid w:val="007E1AE5"/>
    <w:rsid w:val="007E1EB4"/>
    <w:rsid w:val="007E2628"/>
    <w:rsid w:val="007E4BCB"/>
    <w:rsid w:val="007E5286"/>
    <w:rsid w:val="007E7155"/>
    <w:rsid w:val="007E7437"/>
    <w:rsid w:val="00804CE2"/>
    <w:rsid w:val="00810762"/>
    <w:rsid w:val="008138EF"/>
    <w:rsid w:val="00821BA7"/>
    <w:rsid w:val="008411B1"/>
    <w:rsid w:val="0084518E"/>
    <w:rsid w:val="0084585D"/>
    <w:rsid w:val="00850442"/>
    <w:rsid w:val="0085323E"/>
    <w:rsid w:val="00853D2E"/>
    <w:rsid w:val="00854BDD"/>
    <w:rsid w:val="008554AB"/>
    <w:rsid w:val="00856506"/>
    <w:rsid w:val="0085789B"/>
    <w:rsid w:val="00860D83"/>
    <w:rsid w:val="00861D33"/>
    <w:rsid w:val="00867629"/>
    <w:rsid w:val="00867FC2"/>
    <w:rsid w:val="00875040"/>
    <w:rsid w:val="00876536"/>
    <w:rsid w:val="00876ACA"/>
    <w:rsid w:val="00877EF9"/>
    <w:rsid w:val="008813E6"/>
    <w:rsid w:val="00885C52"/>
    <w:rsid w:val="00886097"/>
    <w:rsid w:val="00890BA9"/>
    <w:rsid w:val="0089144C"/>
    <w:rsid w:val="00892D48"/>
    <w:rsid w:val="008931FA"/>
    <w:rsid w:val="008A4166"/>
    <w:rsid w:val="008A6253"/>
    <w:rsid w:val="008B483E"/>
    <w:rsid w:val="008B55F1"/>
    <w:rsid w:val="008C0F6A"/>
    <w:rsid w:val="008C0F8E"/>
    <w:rsid w:val="008C2D44"/>
    <w:rsid w:val="008C30FA"/>
    <w:rsid w:val="008C4E9F"/>
    <w:rsid w:val="008C62FD"/>
    <w:rsid w:val="008D016A"/>
    <w:rsid w:val="008D20E4"/>
    <w:rsid w:val="008D2DC4"/>
    <w:rsid w:val="008D2EFB"/>
    <w:rsid w:val="008D45C3"/>
    <w:rsid w:val="008D6355"/>
    <w:rsid w:val="008E00DA"/>
    <w:rsid w:val="008E1A3F"/>
    <w:rsid w:val="008E53C5"/>
    <w:rsid w:val="008E7EE6"/>
    <w:rsid w:val="008F279C"/>
    <w:rsid w:val="008F306A"/>
    <w:rsid w:val="008F4049"/>
    <w:rsid w:val="0090317B"/>
    <w:rsid w:val="00903398"/>
    <w:rsid w:val="00906051"/>
    <w:rsid w:val="00906449"/>
    <w:rsid w:val="009164E1"/>
    <w:rsid w:val="00920D24"/>
    <w:rsid w:val="009249B4"/>
    <w:rsid w:val="00926C51"/>
    <w:rsid w:val="00930495"/>
    <w:rsid w:val="0093152B"/>
    <w:rsid w:val="009336EE"/>
    <w:rsid w:val="009412BC"/>
    <w:rsid w:val="00945E4A"/>
    <w:rsid w:val="00947053"/>
    <w:rsid w:val="00952BF7"/>
    <w:rsid w:val="00957968"/>
    <w:rsid w:val="00957AF2"/>
    <w:rsid w:val="00965C96"/>
    <w:rsid w:val="00966D8F"/>
    <w:rsid w:val="00971531"/>
    <w:rsid w:val="00972450"/>
    <w:rsid w:val="00983BB2"/>
    <w:rsid w:val="0098651A"/>
    <w:rsid w:val="009A02B6"/>
    <w:rsid w:val="009A0D9A"/>
    <w:rsid w:val="009A39C1"/>
    <w:rsid w:val="009A71CE"/>
    <w:rsid w:val="009B6B3F"/>
    <w:rsid w:val="009D10A2"/>
    <w:rsid w:val="009D4D0C"/>
    <w:rsid w:val="009D6960"/>
    <w:rsid w:val="009E0554"/>
    <w:rsid w:val="009E0B9F"/>
    <w:rsid w:val="009E380E"/>
    <w:rsid w:val="009E7A05"/>
    <w:rsid w:val="009E7A13"/>
    <w:rsid w:val="009F0BCC"/>
    <w:rsid w:val="009F1DA7"/>
    <w:rsid w:val="009F332D"/>
    <w:rsid w:val="009F5CC7"/>
    <w:rsid w:val="00A049BB"/>
    <w:rsid w:val="00A079A8"/>
    <w:rsid w:val="00A110EA"/>
    <w:rsid w:val="00A12D78"/>
    <w:rsid w:val="00A179B3"/>
    <w:rsid w:val="00A209B1"/>
    <w:rsid w:val="00A336E5"/>
    <w:rsid w:val="00A33986"/>
    <w:rsid w:val="00A37D4D"/>
    <w:rsid w:val="00A40818"/>
    <w:rsid w:val="00A40C9D"/>
    <w:rsid w:val="00A5385C"/>
    <w:rsid w:val="00A56337"/>
    <w:rsid w:val="00A60943"/>
    <w:rsid w:val="00A63A49"/>
    <w:rsid w:val="00A66289"/>
    <w:rsid w:val="00A66ECC"/>
    <w:rsid w:val="00A679CD"/>
    <w:rsid w:val="00A740DF"/>
    <w:rsid w:val="00A741ED"/>
    <w:rsid w:val="00A76ED4"/>
    <w:rsid w:val="00A83047"/>
    <w:rsid w:val="00A83551"/>
    <w:rsid w:val="00A84CC1"/>
    <w:rsid w:val="00A8619B"/>
    <w:rsid w:val="00A86D0E"/>
    <w:rsid w:val="00A958C4"/>
    <w:rsid w:val="00A95DE6"/>
    <w:rsid w:val="00AA0C9F"/>
    <w:rsid w:val="00AA1ECE"/>
    <w:rsid w:val="00AA2105"/>
    <w:rsid w:val="00AA359A"/>
    <w:rsid w:val="00AA6B17"/>
    <w:rsid w:val="00AB2B2A"/>
    <w:rsid w:val="00AB5318"/>
    <w:rsid w:val="00AB71B7"/>
    <w:rsid w:val="00AB7D64"/>
    <w:rsid w:val="00AC1779"/>
    <w:rsid w:val="00AC5A6A"/>
    <w:rsid w:val="00AC60D9"/>
    <w:rsid w:val="00AC7FE7"/>
    <w:rsid w:val="00AD49FD"/>
    <w:rsid w:val="00AE02F6"/>
    <w:rsid w:val="00AE080C"/>
    <w:rsid w:val="00AE233F"/>
    <w:rsid w:val="00AE3703"/>
    <w:rsid w:val="00AE3E0A"/>
    <w:rsid w:val="00AE6BC9"/>
    <w:rsid w:val="00AF0027"/>
    <w:rsid w:val="00AF01EF"/>
    <w:rsid w:val="00AF2B16"/>
    <w:rsid w:val="00AF54AD"/>
    <w:rsid w:val="00B05638"/>
    <w:rsid w:val="00B10C8B"/>
    <w:rsid w:val="00B1110D"/>
    <w:rsid w:val="00B11CA3"/>
    <w:rsid w:val="00B16922"/>
    <w:rsid w:val="00B17AA6"/>
    <w:rsid w:val="00B313BA"/>
    <w:rsid w:val="00B323B4"/>
    <w:rsid w:val="00B345B2"/>
    <w:rsid w:val="00B361BC"/>
    <w:rsid w:val="00B36861"/>
    <w:rsid w:val="00B3690A"/>
    <w:rsid w:val="00B43F01"/>
    <w:rsid w:val="00B45CF1"/>
    <w:rsid w:val="00B47EAC"/>
    <w:rsid w:val="00B526C8"/>
    <w:rsid w:val="00B5472D"/>
    <w:rsid w:val="00B54FCC"/>
    <w:rsid w:val="00B625A7"/>
    <w:rsid w:val="00B6435D"/>
    <w:rsid w:val="00B66284"/>
    <w:rsid w:val="00B83832"/>
    <w:rsid w:val="00B851D3"/>
    <w:rsid w:val="00B87254"/>
    <w:rsid w:val="00B906D4"/>
    <w:rsid w:val="00B95FAA"/>
    <w:rsid w:val="00BA00A2"/>
    <w:rsid w:val="00BA0732"/>
    <w:rsid w:val="00BA461E"/>
    <w:rsid w:val="00BA47A3"/>
    <w:rsid w:val="00BA5FF2"/>
    <w:rsid w:val="00BA63F4"/>
    <w:rsid w:val="00BA7C1B"/>
    <w:rsid w:val="00BB20C0"/>
    <w:rsid w:val="00BB2390"/>
    <w:rsid w:val="00BB73E6"/>
    <w:rsid w:val="00BC1417"/>
    <w:rsid w:val="00BC39C5"/>
    <w:rsid w:val="00BC6EDD"/>
    <w:rsid w:val="00BC6FBE"/>
    <w:rsid w:val="00BD017D"/>
    <w:rsid w:val="00BD1F0F"/>
    <w:rsid w:val="00BD35A4"/>
    <w:rsid w:val="00BD3884"/>
    <w:rsid w:val="00BD5D67"/>
    <w:rsid w:val="00BD73E7"/>
    <w:rsid w:val="00BE04DE"/>
    <w:rsid w:val="00BE0ABA"/>
    <w:rsid w:val="00BE6BE4"/>
    <w:rsid w:val="00BF106E"/>
    <w:rsid w:val="00BF11CC"/>
    <w:rsid w:val="00BF19CA"/>
    <w:rsid w:val="00BF4172"/>
    <w:rsid w:val="00BF7E9A"/>
    <w:rsid w:val="00C0308E"/>
    <w:rsid w:val="00C04E54"/>
    <w:rsid w:val="00C057BB"/>
    <w:rsid w:val="00C07095"/>
    <w:rsid w:val="00C15B4F"/>
    <w:rsid w:val="00C20924"/>
    <w:rsid w:val="00C24E0B"/>
    <w:rsid w:val="00C25CD5"/>
    <w:rsid w:val="00C3008B"/>
    <w:rsid w:val="00C31D8D"/>
    <w:rsid w:val="00C33192"/>
    <w:rsid w:val="00C41EBA"/>
    <w:rsid w:val="00C44788"/>
    <w:rsid w:val="00C452B0"/>
    <w:rsid w:val="00C5028D"/>
    <w:rsid w:val="00C52866"/>
    <w:rsid w:val="00C54A69"/>
    <w:rsid w:val="00C57B09"/>
    <w:rsid w:val="00C60377"/>
    <w:rsid w:val="00C62E60"/>
    <w:rsid w:val="00C644F9"/>
    <w:rsid w:val="00C64E30"/>
    <w:rsid w:val="00C703A7"/>
    <w:rsid w:val="00C7055A"/>
    <w:rsid w:val="00C72778"/>
    <w:rsid w:val="00C7586A"/>
    <w:rsid w:val="00C75C2C"/>
    <w:rsid w:val="00C76FEA"/>
    <w:rsid w:val="00C8215B"/>
    <w:rsid w:val="00C841C4"/>
    <w:rsid w:val="00C84EDF"/>
    <w:rsid w:val="00C90BD7"/>
    <w:rsid w:val="00C96CB5"/>
    <w:rsid w:val="00C96F5D"/>
    <w:rsid w:val="00CA0282"/>
    <w:rsid w:val="00CA042C"/>
    <w:rsid w:val="00CA0B22"/>
    <w:rsid w:val="00CB3952"/>
    <w:rsid w:val="00CB6974"/>
    <w:rsid w:val="00CC0EF6"/>
    <w:rsid w:val="00CC13FE"/>
    <w:rsid w:val="00CC6B7C"/>
    <w:rsid w:val="00CD28FF"/>
    <w:rsid w:val="00CD4A30"/>
    <w:rsid w:val="00CE19D2"/>
    <w:rsid w:val="00CE3646"/>
    <w:rsid w:val="00CE47B9"/>
    <w:rsid w:val="00CF609A"/>
    <w:rsid w:val="00D00F88"/>
    <w:rsid w:val="00D04E8B"/>
    <w:rsid w:val="00D0553F"/>
    <w:rsid w:val="00D106CB"/>
    <w:rsid w:val="00D14B82"/>
    <w:rsid w:val="00D15ABD"/>
    <w:rsid w:val="00D24C07"/>
    <w:rsid w:val="00D24D06"/>
    <w:rsid w:val="00D30760"/>
    <w:rsid w:val="00D3106D"/>
    <w:rsid w:val="00D43CDE"/>
    <w:rsid w:val="00D43D9D"/>
    <w:rsid w:val="00D4636C"/>
    <w:rsid w:val="00D4649B"/>
    <w:rsid w:val="00D51FCC"/>
    <w:rsid w:val="00D55BF1"/>
    <w:rsid w:val="00D57711"/>
    <w:rsid w:val="00D57CBE"/>
    <w:rsid w:val="00D638B9"/>
    <w:rsid w:val="00D7370A"/>
    <w:rsid w:val="00D73EA4"/>
    <w:rsid w:val="00D75789"/>
    <w:rsid w:val="00D771C9"/>
    <w:rsid w:val="00D82B27"/>
    <w:rsid w:val="00D84FFF"/>
    <w:rsid w:val="00D8764F"/>
    <w:rsid w:val="00D90778"/>
    <w:rsid w:val="00D95A6B"/>
    <w:rsid w:val="00D96A49"/>
    <w:rsid w:val="00D97530"/>
    <w:rsid w:val="00DA119A"/>
    <w:rsid w:val="00DA193C"/>
    <w:rsid w:val="00DA3971"/>
    <w:rsid w:val="00DA528E"/>
    <w:rsid w:val="00DB31D9"/>
    <w:rsid w:val="00DC6162"/>
    <w:rsid w:val="00DD273F"/>
    <w:rsid w:val="00DD4B13"/>
    <w:rsid w:val="00DE1A40"/>
    <w:rsid w:val="00DE3AF8"/>
    <w:rsid w:val="00DE56A0"/>
    <w:rsid w:val="00DF2F5B"/>
    <w:rsid w:val="00E012F9"/>
    <w:rsid w:val="00E07120"/>
    <w:rsid w:val="00E10BA5"/>
    <w:rsid w:val="00E15114"/>
    <w:rsid w:val="00E16AF5"/>
    <w:rsid w:val="00E16FE6"/>
    <w:rsid w:val="00E17068"/>
    <w:rsid w:val="00E17189"/>
    <w:rsid w:val="00E21982"/>
    <w:rsid w:val="00E220D9"/>
    <w:rsid w:val="00E2267C"/>
    <w:rsid w:val="00E30305"/>
    <w:rsid w:val="00E30AC1"/>
    <w:rsid w:val="00E30F2B"/>
    <w:rsid w:val="00E3262F"/>
    <w:rsid w:val="00E3376B"/>
    <w:rsid w:val="00E37692"/>
    <w:rsid w:val="00E407AF"/>
    <w:rsid w:val="00E40E31"/>
    <w:rsid w:val="00E4209C"/>
    <w:rsid w:val="00E45615"/>
    <w:rsid w:val="00E63058"/>
    <w:rsid w:val="00E640F1"/>
    <w:rsid w:val="00E6502C"/>
    <w:rsid w:val="00E65579"/>
    <w:rsid w:val="00E723FF"/>
    <w:rsid w:val="00E72E95"/>
    <w:rsid w:val="00E73BEE"/>
    <w:rsid w:val="00E75AAE"/>
    <w:rsid w:val="00E76BB7"/>
    <w:rsid w:val="00E85BC1"/>
    <w:rsid w:val="00E86B61"/>
    <w:rsid w:val="00E92C5B"/>
    <w:rsid w:val="00E93015"/>
    <w:rsid w:val="00E960E2"/>
    <w:rsid w:val="00EA65A6"/>
    <w:rsid w:val="00EB022A"/>
    <w:rsid w:val="00EB1B58"/>
    <w:rsid w:val="00EB4389"/>
    <w:rsid w:val="00EB593C"/>
    <w:rsid w:val="00ED5293"/>
    <w:rsid w:val="00ED7C41"/>
    <w:rsid w:val="00EE23B0"/>
    <w:rsid w:val="00EE2445"/>
    <w:rsid w:val="00EE4B0E"/>
    <w:rsid w:val="00EE5233"/>
    <w:rsid w:val="00EE718E"/>
    <w:rsid w:val="00EF330E"/>
    <w:rsid w:val="00EF5E8B"/>
    <w:rsid w:val="00F03193"/>
    <w:rsid w:val="00F06719"/>
    <w:rsid w:val="00F10E19"/>
    <w:rsid w:val="00F14272"/>
    <w:rsid w:val="00F153F1"/>
    <w:rsid w:val="00F1664A"/>
    <w:rsid w:val="00F17112"/>
    <w:rsid w:val="00F17BA0"/>
    <w:rsid w:val="00F222F9"/>
    <w:rsid w:val="00F22A2D"/>
    <w:rsid w:val="00F2485B"/>
    <w:rsid w:val="00F25717"/>
    <w:rsid w:val="00F27B3F"/>
    <w:rsid w:val="00F27B47"/>
    <w:rsid w:val="00F30081"/>
    <w:rsid w:val="00F32459"/>
    <w:rsid w:val="00F36A76"/>
    <w:rsid w:val="00F42060"/>
    <w:rsid w:val="00F523E6"/>
    <w:rsid w:val="00F531DC"/>
    <w:rsid w:val="00F61A47"/>
    <w:rsid w:val="00F62B7D"/>
    <w:rsid w:val="00F6605A"/>
    <w:rsid w:val="00F66094"/>
    <w:rsid w:val="00F701CA"/>
    <w:rsid w:val="00F7319B"/>
    <w:rsid w:val="00F735C7"/>
    <w:rsid w:val="00F74D98"/>
    <w:rsid w:val="00F8038A"/>
    <w:rsid w:val="00F8219B"/>
    <w:rsid w:val="00F84E7E"/>
    <w:rsid w:val="00F858A5"/>
    <w:rsid w:val="00F863DC"/>
    <w:rsid w:val="00F907B1"/>
    <w:rsid w:val="00F917FC"/>
    <w:rsid w:val="00FA0A0B"/>
    <w:rsid w:val="00FA0C3E"/>
    <w:rsid w:val="00FA6D8B"/>
    <w:rsid w:val="00FA74DC"/>
    <w:rsid w:val="00FB0BE9"/>
    <w:rsid w:val="00FB2F24"/>
    <w:rsid w:val="00FB4DAA"/>
    <w:rsid w:val="00FB56E0"/>
    <w:rsid w:val="00FB648A"/>
    <w:rsid w:val="00FC114C"/>
    <w:rsid w:val="00FC4544"/>
    <w:rsid w:val="00FC5F1F"/>
    <w:rsid w:val="00FD79B7"/>
    <w:rsid w:val="00FE070E"/>
    <w:rsid w:val="00FE4764"/>
    <w:rsid w:val="00FF09ED"/>
    <w:rsid w:val="00FF760A"/>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609E2"/>
  <w15:docId w15:val="{063A4C28-EB6F-4874-9682-1A4C0F6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7112"/>
  </w:style>
  <w:style w:type="paragraph" w:styleId="1">
    <w:name w:val="heading 1"/>
    <w:basedOn w:val="a"/>
    <w:next w:val="a"/>
    <w:qFormat/>
    <w:rsid w:val="00F17112"/>
    <w:pPr>
      <w:keepNext/>
      <w:autoSpaceDE w:val="0"/>
      <w:autoSpaceDN w:val="0"/>
      <w:jc w:val="both"/>
      <w:outlineLvl w:val="0"/>
    </w:pPr>
    <w:rPr>
      <w:b/>
      <w:sz w:val="28"/>
    </w:rPr>
  </w:style>
  <w:style w:type="paragraph" w:styleId="2">
    <w:name w:val="heading 2"/>
    <w:basedOn w:val="a"/>
    <w:next w:val="a"/>
    <w:qFormat/>
    <w:rsid w:val="00F17112"/>
    <w:pPr>
      <w:keepNext/>
      <w:outlineLvl w:val="1"/>
    </w:pPr>
    <w:rPr>
      <w:sz w:val="28"/>
    </w:rPr>
  </w:style>
  <w:style w:type="paragraph" w:styleId="3">
    <w:name w:val="heading 3"/>
    <w:basedOn w:val="a"/>
    <w:next w:val="a"/>
    <w:qFormat/>
    <w:rsid w:val="00F17112"/>
    <w:pPr>
      <w:keepNext/>
      <w:ind w:firstLine="1072"/>
      <w:outlineLvl w:val="2"/>
    </w:pPr>
    <w:rPr>
      <w:sz w:val="24"/>
    </w:rPr>
  </w:style>
  <w:style w:type="paragraph" w:styleId="5">
    <w:name w:val="heading 5"/>
    <w:basedOn w:val="a"/>
    <w:next w:val="a"/>
    <w:qFormat/>
    <w:rsid w:val="00ED5293"/>
    <w:pPr>
      <w:spacing w:before="240" w:after="60"/>
      <w:outlineLvl w:val="4"/>
    </w:pPr>
    <w:rPr>
      <w:b/>
      <w:bCs/>
      <w:i/>
      <w:iCs/>
      <w:sz w:val="26"/>
      <w:szCs w:val="26"/>
    </w:rPr>
  </w:style>
  <w:style w:type="paragraph" w:styleId="6">
    <w:name w:val="heading 6"/>
    <w:basedOn w:val="a"/>
    <w:next w:val="a"/>
    <w:qFormat/>
    <w:rsid w:val="000F4986"/>
    <w:pPr>
      <w:spacing w:before="240" w:after="60"/>
      <w:outlineLvl w:val="5"/>
    </w:pPr>
    <w:rPr>
      <w:b/>
      <w:bCs/>
      <w:sz w:val="22"/>
      <w:szCs w:val="22"/>
    </w:rPr>
  </w:style>
  <w:style w:type="paragraph" w:styleId="7">
    <w:name w:val="heading 7"/>
    <w:basedOn w:val="a"/>
    <w:next w:val="a"/>
    <w:qFormat/>
    <w:rsid w:val="00BC6FBE"/>
    <w:pPr>
      <w:spacing w:before="240" w:after="60"/>
      <w:outlineLvl w:val="6"/>
    </w:pPr>
    <w:rPr>
      <w:sz w:val="24"/>
      <w:szCs w:val="24"/>
    </w:rPr>
  </w:style>
  <w:style w:type="paragraph" w:styleId="8">
    <w:name w:val="heading 8"/>
    <w:basedOn w:val="a"/>
    <w:next w:val="a"/>
    <w:qFormat/>
    <w:rsid w:val="002D6FF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17112"/>
    <w:pPr>
      <w:tabs>
        <w:tab w:val="center" w:pos="4153"/>
        <w:tab w:val="right" w:pos="8306"/>
      </w:tabs>
    </w:pPr>
    <w:rPr>
      <w:sz w:val="24"/>
    </w:rPr>
  </w:style>
  <w:style w:type="character" w:styleId="a4">
    <w:name w:val="page number"/>
    <w:basedOn w:val="a0"/>
    <w:rsid w:val="00F17112"/>
  </w:style>
  <w:style w:type="paragraph" w:styleId="a5">
    <w:name w:val="Body Text Indent"/>
    <w:basedOn w:val="a"/>
    <w:rsid w:val="00F17112"/>
    <w:pPr>
      <w:ind w:left="993" w:hanging="284"/>
      <w:jc w:val="both"/>
    </w:pPr>
    <w:rPr>
      <w:sz w:val="28"/>
    </w:rPr>
  </w:style>
  <w:style w:type="paragraph" w:styleId="a6">
    <w:name w:val="header"/>
    <w:aliases w:val="Знак"/>
    <w:basedOn w:val="a"/>
    <w:link w:val="a7"/>
    <w:rsid w:val="00F17112"/>
    <w:pPr>
      <w:tabs>
        <w:tab w:val="center" w:pos="4153"/>
        <w:tab w:val="right" w:pos="8306"/>
      </w:tabs>
    </w:pPr>
    <w:rPr>
      <w:sz w:val="24"/>
    </w:rPr>
  </w:style>
  <w:style w:type="paragraph" w:customStyle="1" w:styleId="21">
    <w:name w:val="Основной текст 21"/>
    <w:basedOn w:val="a"/>
    <w:rsid w:val="00F17112"/>
    <w:pPr>
      <w:widowControl w:val="0"/>
      <w:ind w:firstLine="1418"/>
    </w:pPr>
    <w:rPr>
      <w:sz w:val="24"/>
    </w:rPr>
  </w:style>
  <w:style w:type="paragraph" w:customStyle="1" w:styleId="14-15">
    <w:name w:val="Текст14-1.5"/>
    <w:basedOn w:val="a"/>
    <w:rsid w:val="00F17112"/>
    <w:pPr>
      <w:widowControl w:val="0"/>
      <w:spacing w:line="360" w:lineRule="auto"/>
      <w:ind w:firstLine="709"/>
      <w:jc w:val="both"/>
    </w:pPr>
    <w:rPr>
      <w:sz w:val="28"/>
    </w:rPr>
  </w:style>
  <w:style w:type="paragraph" w:styleId="20">
    <w:name w:val="Body Text Indent 2"/>
    <w:basedOn w:val="a"/>
    <w:rsid w:val="00F17112"/>
    <w:pPr>
      <w:ind w:firstLine="709"/>
      <w:jc w:val="both"/>
    </w:pPr>
    <w:rPr>
      <w:i/>
      <w:iCs/>
      <w:sz w:val="28"/>
    </w:rPr>
  </w:style>
  <w:style w:type="paragraph" w:styleId="a8">
    <w:name w:val="Balloon Text"/>
    <w:basedOn w:val="a"/>
    <w:semiHidden/>
    <w:rsid w:val="00771A7A"/>
    <w:rPr>
      <w:rFonts w:ascii="Tahoma" w:hAnsi="Tahoma" w:cs="Tahoma"/>
      <w:sz w:val="16"/>
      <w:szCs w:val="16"/>
    </w:rPr>
  </w:style>
  <w:style w:type="table" w:styleId="a9">
    <w:name w:val="Table Grid"/>
    <w:basedOn w:val="a1"/>
    <w:rsid w:val="00F14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
    <w:rsid w:val="00A110EA"/>
    <w:pPr>
      <w:widowControl w:val="0"/>
      <w:snapToGrid w:val="0"/>
    </w:pPr>
  </w:style>
  <w:style w:type="paragraph" w:customStyle="1" w:styleId="ab">
    <w:name w:val="Документ ИКСО"/>
    <w:basedOn w:val="a"/>
    <w:rsid w:val="00F32459"/>
    <w:pPr>
      <w:spacing w:before="120" w:line="360" w:lineRule="auto"/>
      <w:ind w:firstLine="709"/>
      <w:jc w:val="both"/>
    </w:pPr>
    <w:rPr>
      <w:rFonts w:ascii="Times New Roman CYR" w:hAnsi="Times New Roman CYR"/>
      <w:sz w:val="28"/>
      <w:szCs w:val="28"/>
    </w:rPr>
  </w:style>
  <w:style w:type="paragraph" w:customStyle="1" w:styleId="10">
    <w:name w:val="заголовок 1"/>
    <w:basedOn w:val="aa"/>
    <w:next w:val="aa"/>
    <w:rsid w:val="006552D9"/>
    <w:pPr>
      <w:keepNext/>
      <w:ind w:right="-1050"/>
      <w:jc w:val="center"/>
    </w:pPr>
    <w:rPr>
      <w:b/>
      <w:sz w:val="28"/>
    </w:rPr>
  </w:style>
  <w:style w:type="paragraph" w:styleId="ac">
    <w:name w:val="footnote text"/>
    <w:basedOn w:val="a"/>
    <w:semiHidden/>
    <w:rsid w:val="002D6FF6"/>
  </w:style>
  <w:style w:type="paragraph" w:customStyle="1" w:styleId="ConsNormal">
    <w:name w:val="ConsNormal"/>
    <w:rsid w:val="002D6FF6"/>
    <w:pPr>
      <w:widowControl w:val="0"/>
      <w:autoSpaceDE w:val="0"/>
      <w:autoSpaceDN w:val="0"/>
      <w:adjustRightInd w:val="0"/>
      <w:ind w:right="19772" w:firstLine="720"/>
    </w:pPr>
    <w:rPr>
      <w:rFonts w:ascii="Arial" w:hAnsi="Arial" w:cs="Arial"/>
    </w:rPr>
  </w:style>
  <w:style w:type="paragraph" w:customStyle="1" w:styleId="ad">
    <w:name w:val="Стиль"/>
    <w:rsid w:val="002D6FF6"/>
    <w:pPr>
      <w:widowControl w:val="0"/>
      <w:autoSpaceDE w:val="0"/>
      <w:autoSpaceDN w:val="0"/>
      <w:adjustRightInd w:val="0"/>
    </w:pPr>
    <w:rPr>
      <w:sz w:val="24"/>
      <w:szCs w:val="24"/>
    </w:rPr>
  </w:style>
  <w:style w:type="character" w:styleId="ae">
    <w:name w:val="footnote reference"/>
    <w:basedOn w:val="a0"/>
    <w:semiHidden/>
    <w:rsid w:val="002D6FF6"/>
    <w:rPr>
      <w:vertAlign w:val="superscript"/>
    </w:rPr>
  </w:style>
  <w:style w:type="paragraph" w:customStyle="1" w:styleId="Style10">
    <w:name w:val="Style10"/>
    <w:basedOn w:val="a"/>
    <w:rsid w:val="00BC6FBE"/>
    <w:pPr>
      <w:widowControl w:val="0"/>
      <w:autoSpaceDE w:val="0"/>
      <w:autoSpaceDN w:val="0"/>
      <w:adjustRightInd w:val="0"/>
      <w:spacing w:line="274" w:lineRule="exact"/>
      <w:jc w:val="center"/>
    </w:pPr>
    <w:rPr>
      <w:sz w:val="24"/>
      <w:szCs w:val="24"/>
    </w:rPr>
  </w:style>
  <w:style w:type="character" w:customStyle="1" w:styleId="FontStyle17">
    <w:name w:val="Font Style17"/>
    <w:basedOn w:val="a0"/>
    <w:rsid w:val="00BC6FBE"/>
    <w:rPr>
      <w:rFonts w:ascii="Times New Roman" w:hAnsi="Times New Roman" w:cs="Times New Roman" w:hint="default"/>
      <w:b/>
      <w:bCs/>
      <w:sz w:val="24"/>
      <w:szCs w:val="24"/>
    </w:rPr>
  </w:style>
  <w:style w:type="character" w:customStyle="1" w:styleId="FontStyle21">
    <w:name w:val="Font Style21"/>
    <w:basedOn w:val="a0"/>
    <w:rsid w:val="00BC6FBE"/>
    <w:rPr>
      <w:rFonts w:ascii="Times New Roman" w:hAnsi="Times New Roman" w:cs="Times New Roman" w:hint="default"/>
      <w:sz w:val="20"/>
      <w:szCs w:val="20"/>
    </w:rPr>
  </w:style>
  <w:style w:type="paragraph" w:styleId="af">
    <w:name w:val="Body Text"/>
    <w:basedOn w:val="a"/>
    <w:rsid w:val="00E2267C"/>
    <w:pPr>
      <w:spacing w:after="120"/>
    </w:pPr>
  </w:style>
  <w:style w:type="paragraph" w:styleId="30">
    <w:name w:val="Body Text 3"/>
    <w:basedOn w:val="a"/>
    <w:rsid w:val="000F4986"/>
    <w:pPr>
      <w:spacing w:after="120"/>
    </w:pPr>
    <w:rPr>
      <w:sz w:val="16"/>
      <w:szCs w:val="16"/>
    </w:rPr>
  </w:style>
  <w:style w:type="paragraph" w:styleId="af0">
    <w:name w:val="Block Text"/>
    <w:basedOn w:val="a"/>
    <w:rsid w:val="000F4986"/>
    <w:pPr>
      <w:snapToGrid w:val="0"/>
      <w:ind w:left="720" w:right="-2" w:firstLine="720"/>
      <w:jc w:val="both"/>
    </w:pPr>
    <w:rPr>
      <w:sz w:val="28"/>
    </w:rPr>
  </w:style>
  <w:style w:type="paragraph" w:customStyle="1" w:styleId="af1">
    <w:name w:val="адрес"/>
    <w:basedOn w:val="a"/>
    <w:rsid w:val="00ED5293"/>
    <w:pPr>
      <w:autoSpaceDE w:val="0"/>
      <w:autoSpaceDN w:val="0"/>
      <w:spacing w:after="120"/>
      <w:ind w:left="4536"/>
      <w:jc w:val="center"/>
    </w:pPr>
    <w:rPr>
      <w:sz w:val="28"/>
      <w:szCs w:val="28"/>
    </w:rPr>
  </w:style>
  <w:style w:type="paragraph" w:customStyle="1" w:styleId="14-20">
    <w:name w:val="текст14-20"/>
    <w:basedOn w:val="a"/>
    <w:rsid w:val="00ED5293"/>
    <w:pPr>
      <w:autoSpaceDE w:val="0"/>
      <w:autoSpaceDN w:val="0"/>
      <w:spacing w:after="120" w:line="400" w:lineRule="atLeast"/>
      <w:ind w:firstLine="720"/>
      <w:jc w:val="both"/>
    </w:pPr>
    <w:rPr>
      <w:sz w:val="28"/>
      <w:szCs w:val="28"/>
    </w:rPr>
  </w:style>
  <w:style w:type="paragraph" w:customStyle="1" w:styleId="ConsTitle">
    <w:name w:val="ConsTitle"/>
    <w:rsid w:val="00D75789"/>
    <w:pPr>
      <w:snapToGrid w:val="0"/>
      <w:ind w:right="19772"/>
    </w:pPr>
    <w:rPr>
      <w:rFonts w:ascii="Arial" w:hAnsi="Arial"/>
      <w:b/>
      <w:sz w:val="16"/>
    </w:rPr>
  </w:style>
  <w:style w:type="paragraph" w:styleId="af2">
    <w:name w:val="List Paragraph"/>
    <w:basedOn w:val="a"/>
    <w:uiPriority w:val="34"/>
    <w:qFormat/>
    <w:rsid w:val="00D75789"/>
    <w:pPr>
      <w:ind w:left="720"/>
      <w:contextualSpacing/>
    </w:pPr>
  </w:style>
  <w:style w:type="character" w:styleId="af3">
    <w:name w:val="Hyperlink"/>
    <w:basedOn w:val="a0"/>
    <w:rsid w:val="00AF0027"/>
    <w:rPr>
      <w:color w:val="0000FF"/>
      <w:u w:val="single"/>
    </w:rPr>
  </w:style>
  <w:style w:type="paragraph" w:customStyle="1" w:styleId="Standard">
    <w:name w:val="Standard"/>
    <w:rsid w:val="00BF19CA"/>
    <w:pPr>
      <w:suppressAutoHyphens/>
      <w:autoSpaceDN w:val="0"/>
      <w:textAlignment w:val="baseline"/>
    </w:pPr>
    <w:rPr>
      <w:rFonts w:eastAsia="Calibri"/>
      <w:kern w:val="3"/>
      <w:sz w:val="28"/>
      <w:szCs w:val="22"/>
      <w:lang w:eastAsia="en-US"/>
    </w:rPr>
  </w:style>
  <w:style w:type="paragraph" w:customStyle="1" w:styleId="14-150">
    <w:name w:val="текст14-15"/>
    <w:basedOn w:val="Standard"/>
    <w:rsid w:val="008F279C"/>
    <w:pPr>
      <w:spacing w:line="360" w:lineRule="auto"/>
      <w:ind w:firstLine="709"/>
      <w:jc w:val="both"/>
    </w:pPr>
    <w:rPr>
      <w:rFonts w:eastAsia="Times New Roman"/>
      <w:szCs w:val="20"/>
      <w:lang w:eastAsia="ru-RU"/>
    </w:rPr>
  </w:style>
  <w:style w:type="paragraph" w:customStyle="1" w:styleId="Textbodyindent">
    <w:name w:val="Text body indent"/>
    <w:basedOn w:val="a"/>
    <w:rsid w:val="00E10BA5"/>
    <w:pPr>
      <w:suppressAutoHyphens/>
      <w:autoSpaceDN w:val="0"/>
      <w:ind w:left="283" w:firstLine="720"/>
      <w:jc w:val="both"/>
      <w:textAlignment w:val="baseline"/>
    </w:pPr>
    <w:rPr>
      <w:kern w:val="3"/>
      <w:sz w:val="24"/>
      <w:szCs w:val="24"/>
    </w:rPr>
  </w:style>
  <w:style w:type="numbering" w:customStyle="1" w:styleId="WW8Num8">
    <w:name w:val="WW8Num8"/>
    <w:basedOn w:val="a2"/>
    <w:rsid w:val="00E10BA5"/>
    <w:pPr>
      <w:numPr>
        <w:numId w:val="15"/>
      </w:numPr>
    </w:pPr>
  </w:style>
  <w:style w:type="numbering" w:customStyle="1" w:styleId="WW8Num5">
    <w:name w:val="WW8Num5"/>
    <w:basedOn w:val="a2"/>
    <w:rsid w:val="00971531"/>
    <w:pPr>
      <w:numPr>
        <w:numId w:val="17"/>
      </w:numPr>
    </w:pPr>
  </w:style>
  <w:style w:type="paragraph" w:customStyle="1" w:styleId="Default">
    <w:name w:val="Default"/>
    <w:rsid w:val="00142520"/>
    <w:pPr>
      <w:autoSpaceDE w:val="0"/>
      <w:autoSpaceDN w:val="0"/>
      <w:adjustRightInd w:val="0"/>
    </w:pPr>
    <w:rPr>
      <w:color w:val="000000"/>
      <w:sz w:val="24"/>
      <w:szCs w:val="24"/>
    </w:rPr>
  </w:style>
  <w:style w:type="paragraph" w:styleId="af4">
    <w:name w:val="Plain Text"/>
    <w:basedOn w:val="a"/>
    <w:link w:val="af5"/>
    <w:semiHidden/>
    <w:rsid w:val="00097950"/>
    <w:rPr>
      <w:rFonts w:ascii="Courier New" w:eastAsia="Calibri" w:hAnsi="Courier New"/>
    </w:rPr>
  </w:style>
  <w:style w:type="character" w:customStyle="1" w:styleId="af5">
    <w:name w:val="Текст Знак"/>
    <w:basedOn w:val="a0"/>
    <w:link w:val="af4"/>
    <w:uiPriority w:val="99"/>
    <w:semiHidden/>
    <w:rsid w:val="00097950"/>
    <w:rPr>
      <w:rFonts w:ascii="Courier New" w:eastAsia="Calibri" w:hAnsi="Courier New"/>
    </w:rPr>
  </w:style>
  <w:style w:type="paragraph" w:styleId="af6">
    <w:name w:val="Title"/>
    <w:basedOn w:val="a"/>
    <w:next w:val="a"/>
    <w:link w:val="af7"/>
    <w:qFormat/>
    <w:rsid w:val="00C057BB"/>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rsid w:val="00C057BB"/>
    <w:rPr>
      <w:rFonts w:asciiTheme="majorHAnsi" w:eastAsiaTheme="majorEastAsia" w:hAnsiTheme="majorHAnsi" w:cstheme="majorBidi"/>
      <w:spacing w:val="-10"/>
      <w:kern w:val="28"/>
      <w:sz w:val="56"/>
      <w:szCs w:val="56"/>
    </w:rPr>
  </w:style>
  <w:style w:type="character" w:customStyle="1" w:styleId="a7">
    <w:name w:val="Верхний колонтитул Знак"/>
    <w:aliases w:val="Знак Знак"/>
    <w:basedOn w:val="a0"/>
    <w:link w:val="a6"/>
    <w:rsid w:val="00644EE5"/>
    <w:rPr>
      <w:sz w:val="24"/>
    </w:rPr>
  </w:style>
  <w:style w:type="paragraph" w:customStyle="1" w:styleId="af8">
    <w:basedOn w:val="a"/>
    <w:next w:val="af6"/>
    <w:link w:val="af9"/>
    <w:qFormat/>
    <w:rsid w:val="009E7A05"/>
    <w:pPr>
      <w:autoSpaceDE w:val="0"/>
      <w:autoSpaceDN w:val="0"/>
      <w:jc w:val="center"/>
    </w:pPr>
    <w:rPr>
      <w:b/>
      <w:bCs/>
      <w:sz w:val="28"/>
      <w:szCs w:val="28"/>
    </w:rPr>
  </w:style>
  <w:style w:type="character" w:customStyle="1" w:styleId="af9">
    <w:name w:val="Название Знак"/>
    <w:link w:val="af8"/>
    <w:rsid w:val="009E7A05"/>
    <w:rPr>
      <w:b/>
      <w:bCs/>
      <w:sz w:val="28"/>
      <w:szCs w:val="28"/>
    </w:rPr>
  </w:style>
  <w:style w:type="paragraph" w:customStyle="1" w:styleId="ConsPlusNormal">
    <w:name w:val="ConsPlusNormal"/>
    <w:rsid w:val="00632882"/>
    <w:pPr>
      <w:widowControl w:val="0"/>
      <w:autoSpaceDE w:val="0"/>
      <w:autoSpaceDN w:val="0"/>
      <w:adjustRightInd w:val="0"/>
      <w:ind w:firstLine="720"/>
    </w:pPr>
    <w:rPr>
      <w:rFonts w:ascii="Arial" w:hAnsi="Arial" w:cs="Arial"/>
    </w:rPr>
  </w:style>
  <w:style w:type="character" w:styleId="afa">
    <w:name w:val="Strong"/>
    <w:basedOn w:val="a0"/>
    <w:qFormat/>
    <w:rsid w:val="00632882"/>
    <w:rPr>
      <w:b/>
      <w:bCs/>
    </w:rPr>
  </w:style>
  <w:style w:type="paragraph" w:customStyle="1" w:styleId="ConsPlusTitle">
    <w:name w:val="ConsPlusTitle"/>
    <w:rsid w:val="00632882"/>
    <w:pPr>
      <w:widowControl w:val="0"/>
      <w:autoSpaceDE w:val="0"/>
      <w:autoSpaceDN w:val="0"/>
      <w:adjustRightInd w:val="0"/>
    </w:pPr>
    <w:rPr>
      <w:rFonts w:ascii="Arial" w:hAnsi="Arial" w:cs="Arial"/>
      <w:b/>
      <w:bCs/>
    </w:rPr>
  </w:style>
  <w:style w:type="paragraph" w:customStyle="1" w:styleId="consnonformat">
    <w:name w:val="consnonformat"/>
    <w:basedOn w:val="a"/>
    <w:rsid w:val="0063288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6064">
      <w:bodyDiv w:val="1"/>
      <w:marLeft w:val="0"/>
      <w:marRight w:val="0"/>
      <w:marTop w:val="0"/>
      <w:marBottom w:val="0"/>
      <w:divBdr>
        <w:top w:val="none" w:sz="0" w:space="0" w:color="auto"/>
        <w:left w:val="none" w:sz="0" w:space="0" w:color="auto"/>
        <w:bottom w:val="none" w:sz="0" w:space="0" w:color="auto"/>
        <w:right w:val="none" w:sz="0" w:space="0" w:color="auto"/>
      </w:divBdr>
    </w:div>
    <w:div w:id="320281652">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945649270">
      <w:bodyDiv w:val="1"/>
      <w:marLeft w:val="0"/>
      <w:marRight w:val="0"/>
      <w:marTop w:val="0"/>
      <w:marBottom w:val="0"/>
      <w:divBdr>
        <w:top w:val="none" w:sz="0" w:space="0" w:color="auto"/>
        <w:left w:val="none" w:sz="0" w:space="0" w:color="auto"/>
        <w:bottom w:val="none" w:sz="0" w:space="0" w:color="auto"/>
        <w:right w:val="none" w:sz="0" w:space="0" w:color="auto"/>
      </w:divBdr>
    </w:div>
    <w:div w:id="1104575032">
      <w:bodyDiv w:val="1"/>
      <w:marLeft w:val="0"/>
      <w:marRight w:val="0"/>
      <w:marTop w:val="0"/>
      <w:marBottom w:val="0"/>
      <w:divBdr>
        <w:top w:val="none" w:sz="0" w:space="0" w:color="auto"/>
        <w:left w:val="none" w:sz="0" w:space="0" w:color="auto"/>
        <w:bottom w:val="none" w:sz="0" w:space="0" w:color="auto"/>
        <w:right w:val="none" w:sz="0" w:space="0" w:color="auto"/>
      </w:divBdr>
    </w:div>
    <w:div w:id="1324890329">
      <w:bodyDiv w:val="1"/>
      <w:marLeft w:val="0"/>
      <w:marRight w:val="0"/>
      <w:marTop w:val="0"/>
      <w:marBottom w:val="0"/>
      <w:divBdr>
        <w:top w:val="none" w:sz="0" w:space="0" w:color="auto"/>
        <w:left w:val="none" w:sz="0" w:space="0" w:color="auto"/>
        <w:bottom w:val="none" w:sz="0" w:space="0" w:color="auto"/>
        <w:right w:val="none" w:sz="0" w:space="0" w:color="auto"/>
      </w:divBdr>
    </w:div>
    <w:div w:id="1656184581">
      <w:bodyDiv w:val="1"/>
      <w:marLeft w:val="0"/>
      <w:marRight w:val="0"/>
      <w:marTop w:val="0"/>
      <w:marBottom w:val="0"/>
      <w:divBdr>
        <w:top w:val="none" w:sz="0" w:space="0" w:color="auto"/>
        <w:left w:val="none" w:sz="0" w:space="0" w:color="auto"/>
        <w:bottom w:val="none" w:sz="0" w:space="0" w:color="auto"/>
        <w:right w:val="none" w:sz="0" w:space="0" w:color="auto"/>
      </w:divBdr>
    </w:div>
    <w:div w:id="1832208277">
      <w:bodyDiv w:val="1"/>
      <w:marLeft w:val="0"/>
      <w:marRight w:val="0"/>
      <w:marTop w:val="0"/>
      <w:marBottom w:val="0"/>
      <w:divBdr>
        <w:top w:val="none" w:sz="0" w:space="0" w:color="auto"/>
        <w:left w:val="none" w:sz="0" w:space="0" w:color="auto"/>
        <w:bottom w:val="none" w:sz="0" w:space="0" w:color="auto"/>
        <w:right w:val="none" w:sz="0" w:space="0" w:color="auto"/>
      </w:divBdr>
    </w:div>
    <w:div w:id="1881629221">
      <w:bodyDiv w:val="1"/>
      <w:marLeft w:val="0"/>
      <w:marRight w:val="0"/>
      <w:marTop w:val="0"/>
      <w:marBottom w:val="0"/>
      <w:divBdr>
        <w:top w:val="none" w:sz="0" w:space="0" w:color="auto"/>
        <w:left w:val="none" w:sz="0" w:space="0" w:color="auto"/>
        <w:bottom w:val="none" w:sz="0" w:space="0" w:color="auto"/>
        <w:right w:val="none" w:sz="0" w:space="0" w:color="auto"/>
      </w:divBdr>
    </w:div>
    <w:div w:id="1913849979">
      <w:bodyDiv w:val="1"/>
      <w:marLeft w:val="0"/>
      <w:marRight w:val="0"/>
      <w:marTop w:val="0"/>
      <w:marBottom w:val="0"/>
      <w:divBdr>
        <w:top w:val="none" w:sz="0" w:space="0" w:color="auto"/>
        <w:left w:val="none" w:sz="0" w:space="0" w:color="auto"/>
        <w:bottom w:val="none" w:sz="0" w:space="0" w:color="auto"/>
        <w:right w:val="none" w:sz="0" w:space="0" w:color="auto"/>
      </w:divBdr>
    </w:div>
    <w:div w:id="2002466051">
      <w:bodyDiv w:val="1"/>
      <w:marLeft w:val="0"/>
      <w:marRight w:val="0"/>
      <w:marTop w:val="0"/>
      <w:marBottom w:val="0"/>
      <w:divBdr>
        <w:top w:val="none" w:sz="0" w:space="0" w:color="auto"/>
        <w:left w:val="none" w:sz="0" w:space="0" w:color="auto"/>
        <w:bottom w:val="none" w:sz="0" w:space="0" w:color="auto"/>
        <w:right w:val="none" w:sz="0" w:space="0" w:color="auto"/>
      </w:divBdr>
    </w:div>
    <w:div w:id="2026323219">
      <w:bodyDiv w:val="1"/>
      <w:marLeft w:val="0"/>
      <w:marRight w:val="0"/>
      <w:marTop w:val="0"/>
      <w:marBottom w:val="0"/>
      <w:divBdr>
        <w:top w:val="none" w:sz="0" w:space="0" w:color="auto"/>
        <w:left w:val="none" w:sz="0" w:space="0" w:color="auto"/>
        <w:bottom w:val="none" w:sz="0" w:space="0" w:color="auto"/>
        <w:right w:val="none" w:sz="0" w:space="0" w:color="auto"/>
      </w:divBdr>
    </w:div>
    <w:div w:id="20836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61B5-EB88-4864-A65F-1D37E20F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8</cp:revision>
  <cp:lastPrinted>2022-01-14T09:35:00Z</cp:lastPrinted>
  <dcterms:created xsi:type="dcterms:W3CDTF">2022-03-09T11:27:00Z</dcterms:created>
  <dcterms:modified xsi:type="dcterms:W3CDTF">2022-06-02T07:30:00Z</dcterms:modified>
</cp:coreProperties>
</file>