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Pr="00587903" w:rsidRDefault="00771A7A" w:rsidP="00771A7A">
      <w:pPr>
        <w:jc w:val="center"/>
        <w:rPr>
          <w:b/>
          <w:sz w:val="28"/>
          <w:szCs w:val="28"/>
        </w:rPr>
      </w:pPr>
      <w:r w:rsidRPr="00587903">
        <w:rPr>
          <w:b/>
          <w:sz w:val="28"/>
          <w:szCs w:val="28"/>
        </w:rPr>
        <w:t xml:space="preserve">ПОСТАНОВЛЕНИЕ </w:t>
      </w:r>
    </w:p>
    <w:p w14:paraId="07B7CC24" w14:textId="3D7AF7E4" w:rsidR="00771A7A" w:rsidRPr="00587903" w:rsidRDefault="00035152" w:rsidP="00771A7A">
      <w:pPr>
        <w:tabs>
          <w:tab w:val="left" w:pos="142"/>
        </w:tabs>
        <w:rPr>
          <w:sz w:val="24"/>
          <w:szCs w:val="24"/>
        </w:rPr>
      </w:pPr>
      <w:r w:rsidRPr="00587903">
        <w:rPr>
          <w:sz w:val="28"/>
          <w:szCs w:val="28"/>
        </w:rPr>
        <w:t>0</w:t>
      </w:r>
      <w:r w:rsidR="00587903">
        <w:rPr>
          <w:sz w:val="28"/>
          <w:szCs w:val="28"/>
        </w:rPr>
        <w:t>7</w:t>
      </w:r>
      <w:r w:rsidRPr="00587903">
        <w:rPr>
          <w:sz w:val="28"/>
          <w:szCs w:val="28"/>
        </w:rPr>
        <w:t xml:space="preserve"> ию</w:t>
      </w:r>
      <w:r w:rsidR="00587903">
        <w:rPr>
          <w:sz w:val="28"/>
          <w:szCs w:val="28"/>
        </w:rPr>
        <w:t>н</w:t>
      </w:r>
      <w:r w:rsidRPr="00587903">
        <w:rPr>
          <w:sz w:val="28"/>
          <w:szCs w:val="28"/>
        </w:rPr>
        <w:t>я</w:t>
      </w:r>
      <w:r w:rsidR="00125155" w:rsidRPr="00587903">
        <w:rPr>
          <w:sz w:val="28"/>
          <w:szCs w:val="28"/>
        </w:rPr>
        <w:t xml:space="preserve"> </w:t>
      </w:r>
      <w:r w:rsidR="00126204" w:rsidRPr="00587903">
        <w:rPr>
          <w:sz w:val="28"/>
          <w:szCs w:val="28"/>
        </w:rPr>
        <w:t>20</w:t>
      </w:r>
      <w:r w:rsidR="005715FB" w:rsidRPr="00587903">
        <w:rPr>
          <w:sz w:val="28"/>
          <w:szCs w:val="28"/>
        </w:rPr>
        <w:t>2</w:t>
      </w:r>
      <w:r w:rsidR="00032D58" w:rsidRPr="00587903">
        <w:rPr>
          <w:sz w:val="28"/>
          <w:szCs w:val="28"/>
        </w:rPr>
        <w:t xml:space="preserve">2 </w:t>
      </w:r>
      <w:r w:rsidR="00AE080C" w:rsidRPr="00587903">
        <w:rPr>
          <w:sz w:val="28"/>
          <w:szCs w:val="28"/>
        </w:rPr>
        <w:t>года</w:t>
      </w:r>
      <w:r w:rsidR="00AE080C" w:rsidRPr="00587903">
        <w:rPr>
          <w:sz w:val="28"/>
          <w:szCs w:val="28"/>
        </w:rPr>
        <w:tab/>
      </w:r>
      <w:r w:rsidR="00AE080C" w:rsidRPr="00587903">
        <w:rPr>
          <w:sz w:val="28"/>
          <w:szCs w:val="28"/>
        </w:rPr>
        <w:tab/>
      </w:r>
      <w:r w:rsidR="00AE080C" w:rsidRPr="00587903">
        <w:rPr>
          <w:sz w:val="28"/>
          <w:szCs w:val="28"/>
        </w:rPr>
        <w:tab/>
      </w:r>
      <w:r w:rsidR="00AE080C" w:rsidRPr="00587903">
        <w:rPr>
          <w:sz w:val="28"/>
          <w:szCs w:val="28"/>
        </w:rPr>
        <w:tab/>
      </w:r>
      <w:r w:rsidR="00AE080C" w:rsidRPr="00587903">
        <w:rPr>
          <w:sz w:val="28"/>
          <w:szCs w:val="28"/>
        </w:rPr>
        <w:tab/>
      </w:r>
      <w:r w:rsidR="00AE080C" w:rsidRPr="00587903">
        <w:rPr>
          <w:sz w:val="28"/>
          <w:szCs w:val="28"/>
        </w:rPr>
        <w:tab/>
      </w:r>
      <w:r w:rsidR="004A16C3" w:rsidRPr="00587903">
        <w:rPr>
          <w:sz w:val="28"/>
          <w:szCs w:val="28"/>
        </w:rPr>
        <w:t xml:space="preserve">         </w:t>
      </w:r>
      <w:r w:rsidR="00810762" w:rsidRPr="00587903">
        <w:rPr>
          <w:sz w:val="28"/>
          <w:szCs w:val="28"/>
        </w:rPr>
        <w:t xml:space="preserve">    </w:t>
      </w:r>
      <w:r w:rsidR="00126204" w:rsidRPr="00587903">
        <w:rPr>
          <w:sz w:val="28"/>
          <w:szCs w:val="28"/>
        </w:rPr>
        <w:t xml:space="preserve">    </w:t>
      </w:r>
      <w:r w:rsidR="004A16C3" w:rsidRPr="00587903">
        <w:rPr>
          <w:sz w:val="28"/>
          <w:szCs w:val="28"/>
        </w:rPr>
        <w:t xml:space="preserve">№ </w:t>
      </w:r>
      <w:r w:rsidR="00587903" w:rsidRPr="00587903">
        <w:rPr>
          <w:sz w:val="28"/>
          <w:szCs w:val="28"/>
        </w:rPr>
        <w:t>34/164-5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FB6D9D" w:rsidRDefault="000649CB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212A1471" w14:textId="728DED49" w:rsidR="00260E4A" w:rsidRPr="00260E4A" w:rsidRDefault="00FB6D9D" w:rsidP="00260E4A">
      <w:pPr>
        <w:jc w:val="center"/>
        <w:rPr>
          <w:b/>
          <w:sz w:val="28"/>
          <w:szCs w:val="40"/>
        </w:rPr>
      </w:pPr>
      <w:r w:rsidRPr="00FB6D9D">
        <w:rPr>
          <w:b/>
          <w:sz w:val="28"/>
          <w:szCs w:val="28"/>
        </w:rPr>
        <w:t>О плане мероприятий информационно-разъяснительной деятельности</w:t>
      </w:r>
      <w:r w:rsidRPr="00CF2ECB">
        <w:rPr>
          <w:b/>
          <w:szCs w:val="28"/>
        </w:rPr>
        <w:t xml:space="preserve"> </w:t>
      </w:r>
      <w:r w:rsidR="00260E4A" w:rsidRPr="00260E4A">
        <w:rPr>
          <w:b/>
          <w:sz w:val="28"/>
          <w:szCs w:val="40"/>
        </w:rPr>
        <w:t xml:space="preserve">территориальной избирательной комиссии </w:t>
      </w:r>
      <w:r w:rsidR="00260E4A">
        <w:rPr>
          <w:b/>
          <w:sz w:val="28"/>
          <w:szCs w:val="40"/>
        </w:rPr>
        <w:t xml:space="preserve"> Осташковского </w:t>
      </w:r>
      <w:r w:rsidR="00260E4A" w:rsidRPr="00260E4A">
        <w:rPr>
          <w:b/>
          <w:sz w:val="28"/>
          <w:szCs w:val="40"/>
        </w:rPr>
        <w:t xml:space="preserve">округа </w:t>
      </w:r>
      <w:r w:rsidR="00032D58" w:rsidRPr="00032D58">
        <w:rPr>
          <w:rFonts w:eastAsia="Calibri"/>
          <w:b/>
          <w:bCs/>
          <w:sz w:val="28"/>
          <w:szCs w:val="28"/>
          <w:lang w:eastAsia="en-US"/>
        </w:rPr>
        <w:t>в период подготовки и проведения выборов</w:t>
      </w:r>
      <w:r w:rsidR="00032D58" w:rsidRPr="00260E4A">
        <w:rPr>
          <w:b/>
          <w:sz w:val="28"/>
          <w:szCs w:val="40"/>
        </w:rPr>
        <w:t xml:space="preserve"> </w:t>
      </w:r>
      <w:r w:rsidR="00260E4A" w:rsidRPr="00260E4A">
        <w:rPr>
          <w:b/>
          <w:sz w:val="28"/>
          <w:szCs w:val="40"/>
        </w:rPr>
        <w:t xml:space="preserve">депутатов </w:t>
      </w:r>
      <w:r w:rsidR="00260E4A">
        <w:rPr>
          <w:b/>
          <w:sz w:val="28"/>
          <w:szCs w:val="40"/>
        </w:rPr>
        <w:t xml:space="preserve">Осташковской </w:t>
      </w:r>
      <w:r w:rsidR="00260E4A" w:rsidRPr="00260E4A">
        <w:rPr>
          <w:b/>
          <w:sz w:val="28"/>
          <w:szCs w:val="40"/>
        </w:rPr>
        <w:t xml:space="preserve">городской Думы второго созыва </w:t>
      </w:r>
      <w:r w:rsidR="00260E4A">
        <w:rPr>
          <w:b/>
          <w:sz w:val="28"/>
          <w:szCs w:val="40"/>
        </w:rPr>
        <w:t>11</w:t>
      </w:r>
      <w:r w:rsidR="00260E4A" w:rsidRPr="00260E4A">
        <w:rPr>
          <w:b/>
          <w:sz w:val="28"/>
          <w:szCs w:val="40"/>
        </w:rPr>
        <w:t xml:space="preserve"> сентября 202</w:t>
      </w:r>
      <w:r w:rsidR="00260E4A">
        <w:rPr>
          <w:b/>
          <w:sz w:val="28"/>
          <w:szCs w:val="40"/>
        </w:rPr>
        <w:t>2</w:t>
      </w:r>
      <w:r w:rsidR="00260E4A" w:rsidRPr="00260E4A">
        <w:rPr>
          <w:b/>
          <w:sz w:val="28"/>
          <w:szCs w:val="40"/>
        </w:rPr>
        <w:t xml:space="preserve"> года</w:t>
      </w:r>
    </w:p>
    <w:p w14:paraId="665EE6C0" w14:textId="77777777" w:rsidR="00260E4A" w:rsidRPr="00BF1770" w:rsidRDefault="00260E4A" w:rsidP="00260E4A">
      <w:pPr>
        <w:jc w:val="both"/>
        <w:rPr>
          <w:bCs/>
          <w:sz w:val="18"/>
          <w:szCs w:val="28"/>
        </w:rPr>
      </w:pPr>
    </w:p>
    <w:p w14:paraId="7CB4AFE3" w14:textId="3A6E07C3" w:rsidR="00035152" w:rsidRPr="00F94038" w:rsidRDefault="00731D90" w:rsidP="00260E4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31D90">
        <w:rPr>
          <w:bCs/>
          <w:sz w:val="28"/>
          <w:szCs w:val="28"/>
        </w:rPr>
        <w:t>На основании статьи 20 Избирательного кодекса Тверской области от 07.04.2003 года №20-ЗО</w:t>
      </w:r>
      <w:r w:rsidR="00260E4A" w:rsidRPr="00731D90">
        <w:rPr>
          <w:bCs/>
          <w:sz w:val="28"/>
          <w:szCs w:val="28"/>
        </w:rPr>
        <w:t>,</w:t>
      </w:r>
      <w:r w:rsidR="00260E4A" w:rsidRPr="00260E4A">
        <w:rPr>
          <w:sz w:val="28"/>
          <w:szCs w:val="40"/>
        </w:rPr>
        <w:t xml:space="preserve"> постановлени</w:t>
      </w:r>
      <w:r w:rsidR="005C6430">
        <w:rPr>
          <w:sz w:val="28"/>
          <w:szCs w:val="40"/>
        </w:rPr>
        <w:t>я</w:t>
      </w:r>
      <w:r w:rsidR="00260E4A" w:rsidRPr="00260E4A">
        <w:rPr>
          <w:sz w:val="28"/>
          <w:szCs w:val="40"/>
        </w:rPr>
        <w:t xml:space="preserve"> избирательной комиссии Тверской области от </w:t>
      </w:r>
      <w:r w:rsidR="00587903">
        <w:rPr>
          <w:sz w:val="28"/>
          <w:szCs w:val="40"/>
        </w:rPr>
        <w:t>22 апреля</w:t>
      </w:r>
      <w:r w:rsidR="005C6430" w:rsidRPr="005C6430">
        <w:rPr>
          <w:sz w:val="28"/>
          <w:szCs w:val="40"/>
        </w:rPr>
        <w:t xml:space="preserve"> 2022г. № </w:t>
      </w:r>
      <w:r w:rsidR="00587903">
        <w:rPr>
          <w:sz w:val="28"/>
          <w:szCs w:val="40"/>
        </w:rPr>
        <w:t>62/730-7</w:t>
      </w:r>
      <w:r w:rsidR="005C6430" w:rsidRPr="005C6430">
        <w:rPr>
          <w:sz w:val="28"/>
          <w:szCs w:val="40"/>
        </w:rPr>
        <w:t xml:space="preserve"> </w:t>
      </w:r>
      <w:r w:rsidR="00260E4A" w:rsidRPr="00260E4A">
        <w:rPr>
          <w:sz w:val="28"/>
          <w:szCs w:val="40"/>
        </w:rPr>
        <w:t>«О возложении</w:t>
      </w:r>
      <w:r w:rsidR="00587903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260E4A" w:rsidRPr="00260E4A">
        <w:rPr>
          <w:sz w:val="28"/>
          <w:szCs w:val="40"/>
        </w:rPr>
        <w:t>»,</w:t>
      </w:r>
      <w:r w:rsidR="00035152" w:rsidRPr="00260E4A">
        <w:rPr>
          <w:sz w:val="40"/>
          <w:szCs w:val="40"/>
        </w:rPr>
        <w:t xml:space="preserve"> </w:t>
      </w:r>
      <w:r w:rsidR="00035152" w:rsidRPr="007B6E82">
        <w:rPr>
          <w:sz w:val="28"/>
          <w:szCs w:val="28"/>
        </w:rPr>
        <w:t>территориальная избирательная комиссия</w:t>
      </w:r>
      <w:r w:rsidR="00F94038">
        <w:rPr>
          <w:sz w:val="28"/>
          <w:szCs w:val="28"/>
        </w:rPr>
        <w:t xml:space="preserve"> Осташковского округа</w:t>
      </w:r>
      <w:r w:rsidR="00035152" w:rsidRPr="00E76642">
        <w:rPr>
          <w:sz w:val="28"/>
          <w:szCs w:val="28"/>
        </w:rPr>
        <w:t xml:space="preserve"> </w:t>
      </w:r>
      <w:r w:rsidR="00035152" w:rsidRPr="007B6E82">
        <w:rPr>
          <w:b/>
          <w:bCs/>
          <w:spacing w:val="20"/>
          <w:sz w:val="28"/>
          <w:szCs w:val="28"/>
        </w:rPr>
        <w:t>постановляет</w:t>
      </w:r>
      <w:r w:rsidR="00035152" w:rsidRPr="00246F32">
        <w:rPr>
          <w:b/>
          <w:bCs/>
          <w:sz w:val="26"/>
          <w:szCs w:val="26"/>
        </w:rPr>
        <w:t>:</w:t>
      </w:r>
    </w:p>
    <w:p w14:paraId="71006258" w14:textId="34BEBF71" w:rsidR="001260C9" w:rsidRDefault="00587903" w:rsidP="001260C9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31D90" w:rsidRPr="00731D90">
        <w:rPr>
          <w:sz w:val="28"/>
          <w:szCs w:val="28"/>
        </w:rPr>
        <w:t>План мероприятий информационно-разъяснительной деятельности</w:t>
      </w:r>
      <w:r w:rsidR="00731D90" w:rsidRPr="00032D58">
        <w:rPr>
          <w:sz w:val="28"/>
          <w:szCs w:val="28"/>
        </w:rPr>
        <w:t xml:space="preserve"> </w:t>
      </w:r>
      <w:r w:rsidR="00731D90">
        <w:rPr>
          <w:sz w:val="28"/>
          <w:szCs w:val="28"/>
        </w:rPr>
        <w:t xml:space="preserve">территориальной избирательной комиссии Осташковского округа </w:t>
      </w:r>
      <w:r w:rsidR="00032D58" w:rsidRPr="00032D58">
        <w:rPr>
          <w:sz w:val="28"/>
          <w:szCs w:val="28"/>
        </w:rPr>
        <w:t>в период подготовки и проведения выборов</w:t>
      </w:r>
      <w:r w:rsidR="00032D58" w:rsidRPr="001260C9">
        <w:rPr>
          <w:sz w:val="28"/>
          <w:szCs w:val="28"/>
        </w:rPr>
        <w:t xml:space="preserve"> </w:t>
      </w:r>
      <w:r w:rsidR="001260C9" w:rsidRPr="001260C9">
        <w:rPr>
          <w:sz w:val="28"/>
          <w:szCs w:val="28"/>
        </w:rPr>
        <w:t xml:space="preserve">депутатов </w:t>
      </w:r>
      <w:r w:rsidR="001260C9">
        <w:rPr>
          <w:sz w:val="28"/>
          <w:szCs w:val="28"/>
        </w:rPr>
        <w:t>Осташковской</w:t>
      </w:r>
      <w:r w:rsidR="001260C9" w:rsidRPr="001260C9">
        <w:rPr>
          <w:sz w:val="28"/>
          <w:szCs w:val="28"/>
        </w:rPr>
        <w:t xml:space="preserve"> городской Думы второго созыва (прилагается).</w:t>
      </w:r>
    </w:p>
    <w:p w14:paraId="318A5D91" w14:textId="4F44E148" w:rsidR="00731D90" w:rsidRPr="00731D90" w:rsidRDefault="00731D90" w:rsidP="00731D90">
      <w:pPr>
        <w:numPr>
          <w:ilvl w:val="0"/>
          <w:numId w:val="26"/>
        </w:numPr>
        <w:tabs>
          <w:tab w:val="left" w:pos="0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731D90">
        <w:rPr>
          <w:sz w:val="28"/>
          <w:szCs w:val="28"/>
        </w:rPr>
        <w:t xml:space="preserve"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731D90">
        <w:rPr>
          <w:sz w:val="28"/>
          <w:szCs w:val="28"/>
        </w:rPr>
        <w:t xml:space="preserve"> округа в период проведения избирательной кампании по выборам депутатов </w:t>
      </w:r>
      <w:r>
        <w:rPr>
          <w:sz w:val="28"/>
          <w:szCs w:val="28"/>
        </w:rPr>
        <w:t xml:space="preserve">Осташковской </w:t>
      </w:r>
      <w:r w:rsidRPr="00731D90">
        <w:rPr>
          <w:sz w:val="28"/>
          <w:szCs w:val="28"/>
        </w:rPr>
        <w:t>городской Думы второго созыва 1</w:t>
      </w:r>
      <w:r>
        <w:rPr>
          <w:sz w:val="28"/>
          <w:szCs w:val="28"/>
        </w:rPr>
        <w:t>1</w:t>
      </w:r>
      <w:r w:rsidRPr="00731D90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731D90">
        <w:rPr>
          <w:sz w:val="28"/>
          <w:szCs w:val="28"/>
        </w:rPr>
        <w:t xml:space="preserve"> года, производить за счет средств бюджета, выделенных на подготовку и проведение выборов.</w:t>
      </w:r>
    </w:p>
    <w:p w14:paraId="5AA61BEE" w14:textId="1B9134DC" w:rsidR="00731D90" w:rsidRPr="001260C9" w:rsidRDefault="00731D90" w:rsidP="001260C9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62E">
        <w:rPr>
          <w:sz w:val="28"/>
          <w:szCs w:val="40"/>
          <w:lang w:eastAsia="en-US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40"/>
          <w:lang w:eastAsia="en-US"/>
        </w:rPr>
        <w:t xml:space="preserve">Осташковского округа </w:t>
      </w:r>
      <w:r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9C5F934" w14:textId="31199728" w:rsidR="0004562E" w:rsidRDefault="0004562E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0018E960" w:rsidR="00097950" w:rsidRDefault="00097950">
      <w:pPr>
        <w:jc w:val="center"/>
      </w:pPr>
    </w:p>
    <w:p w14:paraId="56BDB7FA" w14:textId="4747E330" w:rsidR="001260C9" w:rsidRDefault="001260C9">
      <w:pPr>
        <w:jc w:val="center"/>
      </w:pPr>
    </w:p>
    <w:p w14:paraId="2BE38919" w14:textId="530F43B2" w:rsidR="001260C9" w:rsidRDefault="001260C9">
      <w:pPr>
        <w:jc w:val="center"/>
      </w:pPr>
    </w:p>
    <w:p w14:paraId="0BA4E5AC" w14:textId="500BC170" w:rsidR="001260C9" w:rsidRDefault="001260C9">
      <w:pPr>
        <w:jc w:val="center"/>
      </w:pPr>
    </w:p>
    <w:p w14:paraId="6E08CA3D" w14:textId="62437D38" w:rsidR="001260C9" w:rsidRDefault="001260C9">
      <w:pPr>
        <w:jc w:val="center"/>
      </w:pPr>
    </w:p>
    <w:p w14:paraId="5227BF4F" w14:textId="59E31E1A" w:rsidR="001260C9" w:rsidRDefault="001260C9">
      <w:pPr>
        <w:jc w:val="center"/>
      </w:pPr>
    </w:p>
    <w:p w14:paraId="7906B491" w14:textId="114A18D0" w:rsidR="001260C9" w:rsidRDefault="001260C9">
      <w:pPr>
        <w:jc w:val="center"/>
      </w:pPr>
    </w:p>
    <w:p w14:paraId="62A69A09" w14:textId="2C702722" w:rsidR="001260C9" w:rsidRDefault="001260C9">
      <w:pPr>
        <w:jc w:val="center"/>
      </w:pPr>
    </w:p>
    <w:p w14:paraId="659A115A" w14:textId="629886E8" w:rsidR="001260C9" w:rsidRDefault="001260C9">
      <w:pPr>
        <w:jc w:val="center"/>
      </w:pPr>
    </w:p>
    <w:p w14:paraId="107C4AA0" w14:textId="0B479586" w:rsidR="001260C9" w:rsidRDefault="001260C9">
      <w:pPr>
        <w:jc w:val="center"/>
      </w:pPr>
    </w:p>
    <w:p w14:paraId="543FEE66" w14:textId="33A9AC27" w:rsidR="001260C9" w:rsidRDefault="001260C9">
      <w:pPr>
        <w:jc w:val="center"/>
      </w:pPr>
    </w:p>
    <w:p w14:paraId="0F3E19A1" w14:textId="5C69F793" w:rsidR="001260C9" w:rsidRDefault="001260C9">
      <w:pPr>
        <w:jc w:val="center"/>
      </w:pPr>
    </w:p>
    <w:p w14:paraId="684BA42E" w14:textId="38E67A7D" w:rsidR="001260C9" w:rsidRDefault="001260C9">
      <w:pPr>
        <w:jc w:val="center"/>
      </w:pPr>
    </w:p>
    <w:p w14:paraId="7CF5D7F6" w14:textId="7E6AEE4D" w:rsidR="001260C9" w:rsidRDefault="001260C9">
      <w:pPr>
        <w:jc w:val="center"/>
      </w:pPr>
    </w:p>
    <w:p w14:paraId="6744FC94" w14:textId="5C9A964D" w:rsidR="001260C9" w:rsidRDefault="001260C9">
      <w:pPr>
        <w:jc w:val="center"/>
      </w:pPr>
    </w:p>
    <w:p w14:paraId="3184EE53" w14:textId="53B7C4A3" w:rsidR="001260C9" w:rsidRDefault="001260C9">
      <w:pPr>
        <w:jc w:val="center"/>
      </w:pPr>
    </w:p>
    <w:p w14:paraId="4BFF7CED" w14:textId="23687687" w:rsidR="001260C9" w:rsidRDefault="001260C9">
      <w:pPr>
        <w:jc w:val="center"/>
      </w:pPr>
    </w:p>
    <w:p w14:paraId="7997D821" w14:textId="514B67F1" w:rsidR="001260C9" w:rsidRDefault="001260C9">
      <w:pPr>
        <w:jc w:val="center"/>
      </w:pPr>
    </w:p>
    <w:p w14:paraId="54DF6F6D" w14:textId="1AC29180" w:rsidR="001260C9" w:rsidRDefault="001260C9">
      <w:pPr>
        <w:jc w:val="center"/>
      </w:pPr>
    </w:p>
    <w:p w14:paraId="35549A5E" w14:textId="09B2CAD7" w:rsidR="001260C9" w:rsidRDefault="001260C9">
      <w:pPr>
        <w:jc w:val="center"/>
      </w:pPr>
    </w:p>
    <w:p w14:paraId="2B1C408C" w14:textId="75E4F54D" w:rsidR="001260C9" w:rsidRDefault="001260C9">
      <w:pPr>
        <w:jc w:val="center"/>
      </w:pPr>
    </w:p>
    <w:p w14:paraId="6BA37EE2" w14:textId="7A47A44D" w:rsidR="001260C9" w:rsidRDefault="001260C9">
      <w:pPr>
        <w:jc w:val="center"/>
      </w:pPr>
    </w:p>
    <w:p w14:paraId="29771616" w14:textId="5897040F" w:rsidR="001260C9" w:rsidRDefault="001260C9">
      <w:pPr>
        <w:jc w:val="center"/>
      </w:pPr>
    </w:p>
    <w:p w14:paraId="3483AAE3" w14:textId="3A3F8E79" w:rsidR="001260C9" w:rsidRDefault="001260C9">
      <w:pPr>
        <w:jc w:val="center"/>
      </w:pPr>
    </w:p>
    <w:p w14:paraId="334980CA" w14:textId="25DE8E24" w:rsidR="001260C9" w:rsidRDefault="001260C9">
      <w:pPr>
        <w:jc w:val="center"/>
      </w:pPr>
    </w:p>
    <w:p w14:paraId="65FFBCDD" w14:textId="1EFD568F" w:rsidR="001260C9" w:rsidRDefault="001260C9">
      <w:pPr>
        <w:jc w:val="center"/>
      </w:pPr>
    </w:p>
    <w:p w14:paraId="77EE717B" w14:textId="11846B1B" w:rsidR="001260C9" w:rsidRDefault="001260C9">
      <w:pPr>
        <w:jc w:val="center"/>
      </w:pPr>
    </w:p>
    <w:p w14:paraId="200DA22F" w14:textId="4613A177" w:rsidR="001260C9" w:rsidRDefault="001260C9">
      <w:pPr>
        <w:jc w:val="center"/>
      </w:pPr>
    </w:p>
    <w:p w14:paraId="7A263B80" w14:textId="27C5A592" w:rsidR="001260C9" w:rsidRDefault="001260C9">
      <w:pPr>
        <w:jc w:val="center"/>
      </w:pPr>
    </w:p>
    <w:p w14:paraId="646DA67B" w14:textId="5D98B1B8" w:rsidR="001260C9" w:rsidRDefault="001260C9">
      <w:pPr>
        <w:jc w:val="center"/>
      </w:pPr>
    </w:p>
    <w:p w14:paraId="45E6D568" w14:textId="4395D065" w:rsidR="001260C9" w:rsidRDefault="001260C9">
      <w:pPr>
        <w:jc w:val="center"/>
      </w:pPr>
    </w:p>
    <w:p w14:paraId="656895D2" w14:textId="78487F0A" w:rsidR="001260C9" w:rsidRDefault="001260C9">
      <w:pPr>
        <w:jc w:val="center"/>
      </w:pPr>
    </w:p>
    <w:p w14:paraId="103E961A" w14:textId="4C111379" w:rsidR="001260C9" w:rsidRDefault="001260C9">
      <w:pPr>
        <w:jc w:val="center"/>
      </w:pPr>
    </w:p>
    <w:p w14:paraId="4624F35B" w14:textId="1298C134" w:rsidR="001260C9" w:rsidRDefault="001260C9">
      <w:pPr>
        <w:jc w:val="center"/>
      </w:pPr>
    </w:p>
    <w:p w14:paraId="0938A4E3" w14:textId="5D1A4665" w:rsidR="001260C9" w:rsidRDefault="001260C9">
      <w:pPr>
        <w:jc w:val="center"/>
      </w:pPr>
    </w:p>
    <w:p w14:paraId="540B77CB" w14:textId="56FF7E30" w:rsidR="001260C9" w:rsidRDefault="001260C9">
      <w:pPr>
        <w:jc w:val="center"/>
      </w:pPr>
    </w:p>
    <w:p w14:paraId="2298D04E" w14:textId="5B7C0425" w:rsidR="001260C9" w:rsidRDefault="001260C9">
      <w:pPr>
        <w:jc w:val="center"/>
      </w:pPr>
    </w:p>
    <w:p w14:paraId="3FB7E80B" w14:textId="0D4DB75B" w:rsidR="001260C9" w:rsidRDefault="001260C9">
      <w:pPr>
        <w:jc w:val="center"/>
      </w:pPr>
    </w:p>
    <w:p w14:paraId="797FCADD" w14:textId="369671F4" w:rsidR="001260C9" w:rsidRDefault="001260C9">
      <w:pPr>
        <w:jc w:val="center"/>
      </w:pPr>
    </w:p>
    <w:p w14:paraId="449E663F" w14:textId="0BC5591B" w:rsidR="001260C9" w:rsidRDefault="001260C9">
      <w:pPr>
        <w:jc w:val="center"/>
      </w:pPr>
    </w:p>
    <w:p w14:paraId="2CF80899" w14:textId="426E9A5E" w:rsidR="001260C9" w:rsidRDefault="001260C9">
      <w:pPr>
        <w:jc w:val="center"/>
      </w:pPr>
    </w:p>
    <w:p w14:paraId="2824D840" w14:textId="2888C965" w:rsidR="001260C9" w:rsidRDefault="001260C9">
      <w:pPr>
        <w:jc w:val="center"/>
      </w:pPr>
    </w:p>
    <w:p w14:paraId="22A2FFBC" w14:textId="6239932E" w:rsidR="001260C9" w:rsidRDefault="001260C9">
      <w:pPr>
        <w:jc w:val="center"/>
      </w:pPr>
    </w:p>
    <w:p w14:paraId="55D03B47" w14:textId="307EFE64" w:rsidR="001260C9" w:rsidRDefault="001260C9">
      <w:pPr>
        <w:jc w:val="center"/>
      </w:pPr>
    </w:p>
    <w:p w14:paraId="12F215E0" w14:textId="6C3DFA27" w:rsidR="001260C9" w:rsidRDefault="001260C9">
      <w:pPr>
        <w:jc w:val="center"/>
      </w:pPr>
    </w:p>
    <w:p w14:paraId="20B2AAD2" w14:textId="01500F7D" w:rsidR="001260C9" w:rsidRDefault="001260C9">
      <w:pPr>
        <w:jc w:val="center"/>
      </w:pPr>
    </w:p>
    <w:p w14:paraId="776ECFAD" w14:textId="71221290" w:rsidR="001260C9" w:rsidRDefault="001260C9">
      <w:pPr>
        <w:jc w:val="center"/>
      </w:pPr>
    </w:p>
    <w:p w14:paraId="432F074A" w14:textId="7E3767CA" w:rsidR="001260C9" w:rsidRDefault="001260C9">
      <w:pPr>
        <w:jc w:val="center"/>
      </w:pPr>
    </w:p>
    <w:p w14:paraId="2E959C48" w14:textId="3C993F36" w:rsidR="001260C9" w:rsidRDefault="001260C9">
      <w:pPr>
        <w:jc w:val="center"/>
      </w:pPr>
    </w:p>
    <w:p w14:paraId="5E1AD847" w14:textId="46E7F794" w:rsidR="001260C9" w:rsidRDefault="001260C9">
      <w:pPr>
        <w:jc w:val="center"/>
      </w:pPr>
    </w:p>
    <w:p w14:paraId="4C11D629" w14:textId="6351C439" w:rsidR="001260C9" w:rsidRDefault="001260C9">
      <w:pPr>
        <w:jc w:val="center"/>
      </w:pPr>
    </w:p>
    <w:p w14:paraId="52E1BD09" w14:textId="1994FDA4" w:rsidR="001260C9" w:rsidRDefault="001260C9">
      <w:pPr>
        <w:jc w:val="center"/>
      </w:pPr>
    </w:p>
    <w:p w14:paraId="147D4926" w14:textId="77777777" w:rsidR="001260C9" w:rsidRDefault="001260C9">
      <w:pPr>
        <w:jc w:val="center"/>
        <w:sectPr w:rsidR="001260C9" w:rsidSect="00035152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0" w:bottom="1134" w:left="1701" w:header="709" w:footer="709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22"/>
      </w:tblGrid>
      <w:tr w:rsidR="001260C9" w:rsidRPr="00BF1770" w14:paraId="31A1ED50" w14:textId="77777777" w:rsidTr="00F4311E">
        <w:trPr>
          <w:trHeight w:val="359"/>
          <w:jc w:val="right"/>
        </w:trPr>
        <w:tc>
          <w:tcPr>
            <w:tcW w:w="5322" w:type="dxa"/>
          </w:tcPr>
          <w:p w14:paraId="5846DD3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Приложение </w:t>
            </w:r>
          </w:p>
        </w:tc>
      </w:tr>
      <w:tr w:rsidR="001260C9" w:rsidRPr="00BF1770" w14:paraId="766C2CBF" w14:textId="77777777" w:rsidTr="00F4311E">
        <w:trPr>
          <w:trHeight w:val="368"/>
          <w:jc w:val="right"/>
        </w:trPr>
        <w:tc>
          <w:tcPr>
            <w:tcW w:w="5322" w:type="dxa"/>
          </w:tcPr>
          <w:p w14:paraId="2C19D77A" w14:textId="77777777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>УТВЕРЖДЕН</w:t>
            </w:r>
          </w:p>
        </w:tc>
      </w:tr>
      <w:tr w:rsidR="001260C9" w:rsidRPr="00BF1770" w14:paraId="3897B8DE" w14:textId="77777777" w:rsidTr="00F4311E">
        <w:trPr>
          <w:trHeight w:val="530"/>
          <w:jc w:val="right"/>
        </w:trPr>
        <w:tc>
          <w:tcPr>
            <w:tcW w:w="5322" w:type="dxa"/>
          </w:tcPr>
          <w:p w14:paraId="52524116" w14:textId="771FD71F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4"/>
              </w:rPr>
              <w:t xml:space="preserve"> Осташковского </w:t>
            </w:r>
            <w:r w:rsidRPr="001260C9">
              <w:rPr>
                <w:sz w:val="24"/>
                <w:szCs w:val="24"/>
              </w:rPr>
              <w:t>округа</w:t>
            </w:r>
          </w:p>
        </w:tc>
      </w:tr>
      <w:tr w:rsidR="001260C9" w:rsidRPr="00BF1770" w14:paraId="0B29C3A8" w14:textId="77777777" w:rsidTr="00F4311E">
        <w:trPr>
          <w:trHeight w:val="369"/>
          <w:jc w:val="right"/>
        </w:trPr>
        <w:tc>
          <w:tcPr>
            <w:tcW w:w="5322" w:type="dxa"/>
          </w:tcPr>
          <w:p w14:paraId="2F9BE841" w14:textId="2F524F2A" w:rsidR="001260C9" w:rsidRPr="001260C9" w:rsidRDefault="001260C9" w:rsidP="00F4311E">
            <w:pPr>
              <w:rPr>
                <w:sz w:val="24"/>
                <w:szCs w:val="24"/>
              </w:rPr>
            </w:pPr>
            <w:r w:rsidRPr="001260C9">
              <w:rPr>
                <w:sz w:val="24"/>
                <w:szCs w:val="24"/>
              </w:rPr>
              <w:t xml:space="preserve">от </w:t>
            </w:r>
            <w:r w:rsidR="00587903">
              <w:rPr>
                <w:sz w:val="24"/>
                <w:szCs w:val="24"/>
              </w:rPr>
              <w:t>07.06.</w:t>
            </w:r>
            <w:r w:rsidRPr="00587903">
              <w:rPr>
                <w:sz w:val="24"/>
                <w:szCs w:val="24"/>
              </w:rPr>
              <w:t xml:space="preserve">2022  года № </w:t>
            </w:r>
            <w:r w:rsidR="00587903">
              <w:rPr>
                <w:sz w:val="24"/>
                <w:szCs w:val="24"/>
              </w:rPr>
              <w:t>34/164-5</w:t>
            </w:r>
            <w:bookmarkStart w:id="0" w:name="_GoBack"/>
            <w:bookmarkEnd w:id="0"/>
          </w:p>
        </w:tc>
      </w:tr>
    </w:tbl>
    <w:p w14:paraId="4AFC1F8C" w14:textId="074093DB" w:rsidR="001260C9" w:rsidRDefault="001260C9">
      <w:pPr>
        <w:jc w:val="center"/>
      </w:pPr>
    </w:p>
    <w:p w14:paraId="5374F0AE" w14:textId="48421EEC" w:rsidR="001260C9" w:rsidRDefault="001260C9">
      <w:pPr>
        <w:jc w:val="center"/>
      </w:pPr>
    </w:p>
    <w:p w14:paraId="2BA92A2A" w14:textId="13C34C5A" w:rsidR="001260C9" w:rsidRDefault="001260C9">
      <w:pPr>
        <w:jc w:val="center"/>
      </w:pPr>
    </w:p>
    <w:p w14:paraId="423C192F" w14:textId="77777777" w:rsidR="001260C9" w:rsidRPr="001260C9" w:rsidRDefault="001260C9" w:rsidP="001260C9">
      <w:pPr>
        <w:spacing w:before="360" w:line="276" w:lineRule="auto"/>
        <w:jc w:val="center"/>
        <w:rPr>
          <w:b/>
          <w:bCs/>
          <w:sz w:val="28"/>
          <w:szCs w:val="28"/>
        </w:rPr>
      </w:pPr>
      <w:r w:rsidRPr="001260C9">
        <w:rPr>
          <w:b/>
          <w:bCs/>
          <w:sz w:val="28"/>
          <w:szCs w:val="28"/>
        </w:rPr>
        <w:t xml:space="preserve">ПЛАН </w:t>
      </w:r>
      <w:r w:rsidRPr="001260C9">
        <w:rPr>
          <w:b/>
          <w:sz w:val="28"/>
          <w:szCs w:val="28"/>
        </w:rPr>
        <w:t>МЕРОПРИЯТИЙ</w:t>
      </w:r>
    </w:p>
    <w:p w14:paraId="169EF75E" w14:textId="59D3A48C" w:rsidR="001260C9" w:rsidRDefault="00731D90" w:rsidP="00032D58">
      <w:pPr>
        <w:spacing w:after="240" w:line="276" w:lineRule="auto"/>
        <w:ind w:left="283"/>
        <w:jc w:val="center"/>
        <w:rPr>
          <w:b/>
          <w:sz w:val="28"/>
          <w:szCs w:val="28"/>
        </w:rPr>
      </w:pPr>
      <w:r w:rsidRPr="00731D90">
        <w:rPr>
          <w:b/>
          <w:bCs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>
        <w:rPr>
          <w:b/>
          <w:bCs/>
          <w:sz w:val="28"/>
          <w:szCs w:val="28"/>
        </w:rPr>
        <w:t>Осташковского</w:t>
      </w:r>
      <w:r w:rsidRPr="00731D90">
        <w:rPr>
          <w:b/>
          <w:bCs/>
          <w:sz w:val="28"/>
          <w:szCs w:val="28"/>
        </w:rPr>
        <w:t xml:space="preserve"> округа в период проведения избирательной кампании по выборам</w:t>
      </w:r>
      <w:r w:rsidRPr="00C371D1">
        <w:rPr>
          <w:szCs w:val="28"/>
        </w:rPr>
        <w:t xml:space="preserve"> </w:t>
      </w:r>
      <w:r w:rsidR="00032D58" w:rsidRPr="00032D58">
        <w:rPr>
          <w:b/>
          <w:bCs/>
          <w:sz w:val="28"/>
          <w:szCs w:val="28"/>
        </w:rPr>
        <w:t>период подготовки и проведения выборов</w:t>
      </w:r>
      <w:r w:rsidR="00032D58" w:rsidRPr="005D225C">
        <w:rPr>
          <w:b/>
          <w:bCs/>
          <w:szCs w:val="28"/>
        </w:rPr>
        <w:t xml:space="preserve"> </w:t>
      </w:r>
      <w:r w:rsidR="001260C9" w:rsidRPr="001260C9">
        <w:rPr>
          <w:b/>
          <w:sz w:val="28"/>
          <w:szCs w:val="28"/>
        </w:rPr>
        <w:t>депутатов</w:t>
      </w:r>
      <w:r w:rsidR="001260C9">
        <w:rPr>
          <w:b/>
          <w:sz w:val="28"/>
          <w:szCs w:val="28"/>
        </w:rPr>
        <w:t xml:space="preserve"> Осташковской</w:t>
      </w:r>
      <w:r w:rsidR="001260C9" w:rsidRPr="001260C9">
        <w:rPr>
          <w:b/>
          <w:sz w:val="28"/>
          <w:szCs w:val="28"/>
        </w:rPr>
        <w:t xml:space="preserve"> городской Думы Тверской области второго созыва 1</w:t>
      </w:r>
      <w:r w:rsidR="001260C9">
        <w:rPr>
          <w:b/>
          <w:sz w:val="28"/>
          <w:szCs w:val="28"/>
        </w:rPr>
        <w:t xml:space="preserve">1 </w:t>
      </w:r>
      <w:r w:rsidR="001260C9" w:rsidRPr="001260C9">
        <w:rPr>
          <w:b/>
          <w:sz w:val="28"/>
          <w:szCs w:val="28"/>
        </w:rPr>
        <w:t>сентября 202</w:t>
      </w:r>
      <w:r w:rsidR="001260C9">
        <w:rPr>
          <w:b/>
          <w:sz w:val="28"/>
          <w:szCs w:val="28"/>
        </w:rPr>
        <w:t>2</w:t>
      </w:r>
      <w:r w:rsidR="001260C9" w:rsidRPr="001260C9">
        <w:rPr>
          <w:b/>
          <w:sz w:val="28"/>
          <w:szCs w:val="28"/>
        </w:rPr>
        <w:t xml:space="preserve"> года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8"/>
        <w:gridCol w:w="3485"/>
        <w:gridCol w:w="1856"/>
        <w:gridCol w:w="1852"/>
        <w:gridCol w:w="2272"/>
        <w:gridCol w:w="5282"/>
      </w:tblGrid>
      <w:tr w:rsidR="00731D90" w:rsidRPr="000D192D" w14:paraId="1B0FC1B6" w14:textId="77777777" w:rsidTr="00842ABB">
        <w:trPr>
          <w:cantSplit/>
          <w:trHeight w:val="856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39D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№</w:t>
            </w:r>
          </w:p>
          <w:p w14:paraId="24982735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E66E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036C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Срок</w:t>
            </w:r>
          </w:p>
          <w:p w14:paraId="24F50AA5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(период) исполнения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2F8F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Количество</w:t>
            </w:r>
          </w:p>
          <w:p w14:paraId="6D7B760F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(объем)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19FB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87D3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Исполнители</w:t>
            </w:r>
          </w:p>
          <w:p w14:paraId="55899B18" w14:textId="77777777" w:rsidR="00731D90" w:rsidRPr="000D192D" w:rsidRDefault="00731D90" w:rsidP="00842ABB">
            <w:pPr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мероприятий, форма реализации</w:t>
            </w:r>
          </w:p>
        </w:tc>
      </w:tr>
      <w:tr w:rsidR="00731D90" w:rsidRPr="000D192D" w14:paraId="4857ECEF" w14:textId="77777777" w:rsidTr="00842ABB">
        <w:trPr>
          <w:cantSplit/>
          <w:trHeight w:val="524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C5D" w14:textId="77777777" w:rsidR="00731D90" w:rsidRPr="000D192D" w:rsidRDefault="00731D90" w:rsidP="008C7AB5">
            <w:pPr>
              <w:numPr>
                <w:ilvl w:val="0"/>
                <w:numId w:val="29"/>
              </w:numPr>
              <w:spacing w:before="120" w:after="12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Информационно–разъяснительная деятельность с использованием средств массовой информации</w:t>
            </w:r>
          </w:p>
        </w:tc>
      </w:tr>
      <w:tr w:rsidR="00731D90" w:rsidRPr="000D192D" w14:paraId="3176880E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5BCC" w14:textId="77777777" w:rsidR="00731D90" w:rsidRPr="000D192D" w:rsidRDefault="00731D90" w:rsidP="00842ABB">
            <w:pPr>
              <w:spacing w:before="120" w:after="120"/>
              <w:rPr>
                <w:b/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8C2E" w14:textId="3ECD7A41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Информирование территориальной избирательной комиссией граждан </w:t>
            </w:r>
            <w:r w:rsidR="008C7AB5">
              <w:rPr>
                <w:sz w:val="26"/>
                <w:szCs w:val="26"/>
              </w:rPr>
              <w:t>Осташковского</w:t>
            </w:r>
            <w:r>
              <w:rPr>
                <w:sz w:val="26"/>
                <w:szCs w:val="26"/>
              </w:rPr>
              <w:t xml:space="preserve"> округа</w:t>
            </w:r>
            <w:r w:rsidRPr="000D192D">
              <w:rPr>
                <w:sz w:val="26"/>
                <w:szCs w:val="26"/>
              </w:rPr>
              <w:t xml:space="preserve"> (далее Т</w:t>
            </w:r>
            <w:r w:rsidR="008C7AB5">
              <w:rPr>
                <w:sz w:val="26"/>
                <w:szCs w:val="26"/>
              </w:rPr>
              <w:t>ИК</w:t>
            </w:r>
            <w:r w:rsidRPr="000D192D">
              <w:rPr>
                <w:sz w:val="26"/>
                <w:szCs w:val="26"/>
              </w:rPr>
              <w:t>) о мероприятиях информационно-разъяснительной деятельности комиссии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B047" w14:textId="2C0A3671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202</w:t>
            </w:r>
            <w:r w:rsidR="008C7AB5">
              <w:rPr>
                <w:sz w:val="26"/>
                <w:szCs w:val="26"/>
              </w:rPr>
              <w:t>2</w:t>
            </w:r>
            <w:r w:rsidRPr="000D19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F78" w14:textId="77777777" w:rsidR="00731D90" w:rsidRPr="000D192D" w:rsidRDefault="00731D90" w:rsidP="00842ABB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2D2" w14:textId="77777777" w:rsidR="00731D90" w:rsidRPr="000D192D" w:rsidRDefault="00731D90" w:rsidP="00842ABB">
            <w:pPr>
              <w:spacing w:before="120" w:after="120"/>
              <w:rPr>
                <w:b/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CEA" w14:textId="6BD7DC0A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 </w:t>
            </w:r>
          </w:p>
          <w:p w14:paraId="530CE9EA" w14:textId="53214FF6" w:rsidR="00731D90" w:rsidRPr="000D192D" w:rsidRDefault="00731D90" w:rsidP="00842ABB">
            <w:pPr>
              <w:spacing w:before="120" w:after="120"/>
              <w:rPr>
                <w:b/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публикации на сайте ТИК, в СМИ </w:t>
            </w:r>
          </w:p>
        </w:tc>
      </w:tr>
      <w:tr w:rsidR="00731D90" w:rsidRPr="000D192D" w14:paraId="76ADF8EB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56F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AE9F" w14:textId="51F9904B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Публикация информационно-разъяснительных материалов избирательной комиссии Тверской области, ТИК </w:t>
            </w:r>
            <w:r w:rsidRPr="000D192D">
              <w:rPr>
                <w:sz w:val="26"/>
                <w:szCs w:val="26"/>
              </w:rPr>
              <w:br/>
              <w:t>в тематической рубрике «ВЫБОРЫ-202</w:t>
            </w:r>
            <w:r w:rsidR="008C7AB5">
              <w:rPr>
                <w:sz w:val="26"/>
                <w:szCs w:val="26"/>
              </w:rPr>
              <w:t>2</w:t>
            </w:r>
            <w:r w:rsidRPr="000D192D">
              <w:rPr>
                <w:sz w:val="26"/>
                <w:szCs w:val="26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FDC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8F7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EA1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135" w14:textId="3483E638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публикации</w:t>
            </w:r>
            <w:r w:rsidRPr="000D192D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0D192D">
              <w:rPr>
                <w:sz w:val="26"/>
                <w:szCs w:val="26"/>
              </w:rPr>
              <w:t xml:space="preserve">на сайте ТИК, в СМИ </w:t>
            </w:r>
          </w:p>
        </w:tc>
      </w:tr>
      <w:tr w:rsidR="00731D90" w:rsidRPr="000D192D" w14:paraId="1D6B1FCE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832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1.3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D5A" w14:textId="7A972D5D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Размещение на сайте ТИК </w:t>
            </w:r>
            <w:r>
              <w:rPr>
                <w:sz w:val="26"/>
                <w:szCs w:val="26"/>
              </w:rPr>
              <w:t>и А</w:t>
            </w:r>
            <w:r w:rsidRPr="000D192D">
              <w:rPr>
                <w:sz w:val="26"/>
                <w:szCs w:val="26"/>
              </w:rPr>
              <w:t xml:space="preserve">дминистрации </w:t>
            </w:r>
            <w:r w:rsidR="008C7AB5">
              <w:rPr>
                <w:sz w:val="26"/>
                <w:szCs w:val="26"/>
              </w:rPr>
              <w:t>Осташковского</w:t>
            </w:r>
            <w:r>
              <w:rPr>
                <w:sz w:val="26"/>
                <w:szCs w:val="26"/>
              </w:rPr>
              <w:t xml:space="preserve"> городского округа</w:t>
            </w:r>
            <w:r w:rsidRPr="000D192D">
              <w:rPr>
                <w:sz w:val="26"/>
                <w:szCs w:val="26"/>
              </w:rPr>
              <w:t xml:space="preserve"> баннера с датой голосования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DF76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C91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A8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112" w14:textId="2CCD01ED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</w:t>
            </w:r>
            <w:r>
              <w:rPr>
                <w:sz w:val="26"/>
                <w:szCs w:val="26"/>
              </w:rPr>
              <w:t>, А</w:t>
            </w:r>
            <w:r w:rsidRPr="000D192D">
              <w:rPr>
                <w:sz w:val="26"/>
                <w:szCs w:val="26"/>
              </w:rPr>
              <w:t xml:space="preserve">дминистрация </w:t>
            </w:r>
            <w:r w:rsidR="008C7AB5">
              <w:rPr>
                <w:sz w:val="26"/>
                <w:szCs w:val="26"/>
              </w:rPr>
              <w:t xml:space="preserve">Осташковского </w:t>
            </w:r>
            <w:r>
              <w:rPr>
                <w:sz w:val="26"/>
                <w:szCs w:val="26"/>
              </w:rPr>
              <w:t>городского округа</w:t>
            </w:r>
            <w:r w:rsidRPr="000D192D">
              <w:rPr>
                <w:sz w:val="26"/>
                <w:szCs w:val="26"/>
              </w:rPr>
              <w:t>;</w:t>
            </w:r>
          </w:p>
          <w:p w14:paraId="4AFB154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баннер</w:t>
            </w:r>
          </w:p>
        </w:tc>
      </w:tr>
      <w:tr w:rsidR="00731D90" w:rsidRPr="000D192D" w14:paraId="31523BC9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65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1.4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6DED" w14:textId="6CB9B816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Размещение постановлений ТИК, решений органов МСУ, материалов информационно-разъяснительного характера на сайте ТИК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E32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900" w14:textId="77777777" w:rsidR="00731D90" w:rsidRPr="000D192D" w:rsidRDefault="00731D90" w:rsidP="00842ABB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C2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 по мере подготовки материалов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D8D5" w14:textId="2BD80806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31053F1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файл</w:t>
            </w:r>
          </w:p>
        </w:tc>
      </w:tr>
      <w:tr w:rsidR="00731D90" w:rsidRPr="000D192D" w14:paraId="69F1D9A4" w14:textId="77777777" w:rsidTr="00842ABB">
        <w:trPr>
          <w:cantSplit/>
          <w:trHeight w:val="660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D1C" w14:textId="19B8948A" w:rsidR="00731D90" w:rsidRPr="000D192D" w:rsidRDefault="00731D90" w:rsidP="008C7AB5">
            <w:pPr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2. Взаимодействие с участниками избирательного процесса с использованием «горячей линии»</w:t>
            </w:r>
          </w:p>
          <w:p w14:paraId="4AB702C3" w14:textId="7D979426" w:rsidR="00731D90" w:rsidRPr="000D192D" w:rsidRDefault="00731D90" w:rsidP="008C7AB5">
            <w:pPr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 xml:space="preserve">ТИК </w:t>
            </w:r>
            <w:r w:rsidR="008C7AB5">
              <w:rPr>
                <w:b/>
                <w:sz w:val="26"/>
                <w:szCs w:val="26"/>
              </w:rPr>
              <w:t>Осташковского</w:t>
            </w:r>
            <w:r>
              <w:rPr>
                <w:b/>
                <w:sz w:val="26"/>
                <w:szCs w:val="26"/>
              </w:rPr>
              <w:t xml:space="preserve"> округа</w:t>
            </w:r>
          </w:p>
        </w:tc>
      </w:tr>
      <w:tr w:rsidR="00731D90" w:rsidRPr="000D192D" w14:paraId="38634431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4A82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4694" w14:textId="3B1B7449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в ТИК «горячей линии» для обращений участников избирательного процесса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E3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</w:t>
            </w:r>
            <w:r w:rsidRPr="000D192D">
              <w:rPr>
                <w:sz w:val="26"/>
                <w:szCs w:val="26"/>
              </w:rPr>
              <w:t>ь-</w:t>
            </w:r>
          </w:p>
          <w:p w14:paraId="1F8DB55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октябрь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4B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05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41E" w14:textId="2748DF60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ТИК; </w:t>
            </w:r>
          </w:p>
          <w:p w14:paraId="55E11EB1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«горячая линия»</w:t>
            </w:r>
          </w:p>
        </w:tc>
      </w:tr>
      <w:tr w:rsidR="00731D90" w:rsidRPr="000D192D" w14:paraId="6CBFCA44" w14:textId="77777777" w:rsidTr="00842ABB">
        <w:trPr>
          <w:cantSplit/>
          <w:trHeight w:val="1210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81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71FC" w14:textId="77777777" w:rsidR="00731D90" w:rsidRPr="000D192D" w:rsidRDefault="00731D90" w:rsidP="00842A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Мониторинг обращений участников избирательного процесса на «горячую линию»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50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E7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8C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DBE" w14:textId="31AE2AF6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53227A6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обобщающий материал по обращениям</w:t>
            </w:r>
          </w:p>
        </w:tc>
      </w:tr>
      <w:tr w:rsidR="00731D90" w:rsidRPr="000D192D" w14:paraId="10AAEBB0" w14:textId="77777777" w:rsidTr="00842ABB">
        <w:trPr>
          <w:trHeight w:val="815"/>
          <w:jc w:val="center"/>
        </w:trPr>
        <w:tc>
          <w:tcPr>
            <w:tcW w:w="15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79A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3. Информационно – разъяснительная деятельность с использованием наглядных информационно-разъяснительных материалов</w:t>
            </w:r>
          </w:p>
        </w:tc>
      </w:tr>
      <w:tr w:rsidR="00731D90" w:rsidRPr="000D192D" w14:paraId="6FAD6BD8" w14:textId="77777777" w:rsidTr="00842ABB">
        <w:trPr>
          <w:trHeight w:val="89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879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994" w14:textId="2757B658" w:rsidR="00731D90" w:rsidRPr="000D192D" w:rsidRDefault="00731D90" w:rsidP="00842ABB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Разработка ТИК печатных информационных материалов по вопросам избирательного права и избирательного процесса, об особенностях выборов депутатов </w:t>
            </w:r>
            <w:r w:rsidR="008C7AB5">
              <w:rPr>
                <w:sz w:val="26"/>
                <w:szCs w:val="26"/>
              </w:rPr>
              <w:t>Осташковской</w:t>
            </w:r>
            <w:r>
              <w:rPr>
                <w:sz w:val="26"/>
                <w:szCs w:val="26"/>
              </w:rPr>
              <w:t xml:space="preserve"> городской Думы второго созыва</w:t>
            </w:r>
            <w:r w:rsidRPr="000D192D">
              <w:rPr>
                <w:rFonts w:eastAsia="Calibri"/>
                <w:sz w:val="26"/>
                <w:szCs w:val="26"/>
                <w:lang w:eastAsia="en-US"/>
              </w:rPr>
              <w:t xml:space="preserve"> (далее, выборы депутатов) </w:t>
            </w:r>
            <w:r w:rsidR="008C7AB5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0D192D">
              <w:rPr>
                <w:rFonts w:eastAsia="Calibri"/>
                <w:sz w:val="26"/>
                <w:szCs w:val="26"/>
                <w:lang w:eastAsia="en-US"/>
              </w:rPr>
              <w:t xml:space="preserve"> сентября 202</w:t>
            </w:r>
            <w:r w:rsidR="008C7AB5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0D192D">
              <w:rPr>
                <w:rFonts w:eastAsia="Calibri"/>
                <w:sz w:val="26"/>
                <w:szCs w:val="26"/>
                <w:lang w:eastAsia="en-US"/>
              </w:rPr>
              <w:t xml:space="preserve"> года </w:t>
            </w:r>
            <w:r w:rsidRPr="000D19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B32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10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2A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C6A9" w14:textId="6AFB0FE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5069389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 буклеты/листовки</w:t>
            </w:r>
          </w:p>
        </w:tc>
      </w:tr>
      <w:tr w:rsidR="00731D90" w:rsidRPr="000D192D" w14:paraId="1BBB4FE3" w14:textId="77777777" w:rsidTr="00842ABB">
        <w:trPr>
          <w:trHeight w:val="11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3FF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4C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Изготовление информационно-разъяснительных материалов для инвалидов по зрению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875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39E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AD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765B" w14:textId="3C9E0B20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 брошюры о порядке голосования с применением крупного шрифта</w:t>
            </w:r>
          </w:p>
        </w:tc>
      </w:tr>
      <w:tr w:rsidR="00731D90" w:rsidRPr="000D192D" w14:paraId="019C67FA" w14:textId="77777777" w:rsidTr="00842ABB">
        <w:trPr>
          <w:trHeight w:val="12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6E3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EB88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Разработка, изготовление и адресная доставка приглашения избирателям на выборы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47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До 15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230C" w14:textId="70311AD2" w:rsidR="00731D90" w:rsidRPr="000D192D" w:rsidRDefault="008C7AB5" w:rsidP="00842AB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C5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7C4C" w14:textId="26DEDC68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30E94F8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форма приглашения</w:t>
            </w:r>
          </w:p>
        </w:tc>
      </w:tr>
      <w:tr w:rsidR="00731D90" w:rsidRPr="000D192D" w14:paraId="0C376536" w14:textId="77777777" w:rsidTr="00842ABB">
        <w:trPr>
          <w:trHeight w:val="167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04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347" w14:textId="77777777" w:rsidR="00731D90" w:rsidRPr="000D192D" w:rsidRDefault="00731D90" w:rsidP="00842ABB">
            <w:pPr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Изготовление печатного информационного сообщения, персонального приглашения на выборы голосующим впервые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BAF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До 15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01C" w14:textId="10989866" w:rsidR="00731D90" w:rsidRPr="000D192D" w:rsidRDefault="008C7AB5" w:rsidP="00842AB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A4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6A3" w14:textId="491B489C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 и участковые избирательные комиссии;</w:t>
            </w:r>
          </w:p>
          <w:p w14:paraId="283B765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буклет</w:t>
            </w:r>
          </w:p>
        </w:tc>
      </w:tr>
      <w:tr w:rsidR="00731D90" w:rsidRPr="000D192D" w14:paraId="19AD3C1D" w14:textId="77777777" w:rsidTr="00842ABB">
        <w:trPr>
          <w:trHeight w:val="249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34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69F9" w14:textId="77777777" w:rsidR="00731D90" w:rsidRPr="000D192D" w:rsidRDefault="00731D90" w:rsidP="00842ABB">
            <w:pPr>
              <w:spacing w:before="120" w:after="120"/>
              <w:ind w:right="-1"/>
              <w:jc w:val="both"/>
              <w:outlineLvl w:val="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Изготовление методических материалов для кандидатов в эл виде: «Порядок учета и отчетности кандидатов», «Порядок сбора подписей избирателей», «Порядок открытия и ведения счетов кандидатов»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693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До 5 июля,</w:t>
            </w:r>
          </w:p>
          <w:p w14:paraId="40827B8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до 8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9B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По запросу кандидата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E3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56B" w14:textId="36BD746B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10409BF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файл</w:t>
            </w:r>
          </w:p>
        </w:tc>
      </w:tr>
      <w:tr w:rsidR="00731D90" w:rsidRPr="000D192D" w14:paraId="6AF362DA" w14:textId="77777777" w:rsidTr="00842ABB">
        <w:trPr>
          <w:trHeight w:val="31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A0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945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Информационный час – (учителя, директора школ)-</w:t>
            </w:r>
          </w:p>
          <w:p w14:paraId="1E018948" w14:textId="24BB789A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«Выборы - 202</w:t>
            </w:r>
            <w:r w:rsidR="008C7AB5">
              <w:rPr>
                <w:sz w:val="26"/>
                <w:szCs w:val="26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122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51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241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B5" w14:textId="00309C76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ТИК, </w:t>
            </w:r>
            <w:r w:rsidR="008C7AB5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образования</w:t>
            </w:r>
            <w:r w:rsidRPr="000D192D">
              <w:rPr>
                <w:sz w:val="26"/>
                <w:szCs w:val="26"/>
              </w:rPr>
              <w:t xml:space="preserve"> администрации </w:t>
            </w:r>
            <w:r w:rsidR="008C7AB5">
              <w:rPr>
                <w:sz w:val="26"/>
                <w:szCs w:val="26"/>
              </w:rPr>
              <w:t>Осташковского</w:t>
            </w:r>
            <w:r>
              <w:rPr>
                <w:sz w:val="26"/>
                <w:szCs w:val="26"/>
              </w:rPr>
              <w:t xml:space="preserve"> округа</w:t>
            </w:r>
          </w:p>
          <w:p w14:paraId="68C50F9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встреча</w:t>
            </w:r>
          </w:p>
        </w:tc>
      </w:tr>
      <w:tr w:rsidR="00731D90" w:rsidRPr="000D192D" w14:paraId="558CDA26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6F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050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Информационный час – (работники учреждений культуры, библиотек)-</w:t>
            </w:r>
          </w:p>
          <w:p w14:paraId="60FC4838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«Выборы - 2021»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E2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15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7C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367" w14:textId="572471E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ТИК, </w:t>
            </w:r>
            <w:r w:rsidRPr="000D192D">
              <w:rPr>
                <w:sz w:val="26"/>
                <w:szCs w:val="26"/>
              </w:rPr>
              <w:br/>
            </w:r>
            <w:r w:rsidR="008C7AB5">
              <w:rPr>
                <w:sz w:val="26"/>
                <w:szCs w:val="26"/>
              </w:rPr>
              <w:t>отделы</w:t>
            </w:r>
            <w:r w:rsidRPr="000D192D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>, спорта</w:t>
            </w:r>
            <w:r w:rsidRPr="000D192D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молодежной политики А</w:t>
            </w:r>
            <w:r w:rsidRPr="000D192D">
              <w:rPr>
                <w:sz w:val="26"/>
                <w:szCs w:val="26"/>
              </w:rPr>
              <w:t xml:space="preserve">дминистрации </w:t>
            </w:r>
            <w:r w:rsidR="008C7AB5">
              <w:rPr>
                <w:sz w:val="26"/>
                <w:szCs w:val="26"/>
              </w:rPr>
              <w:t xml:space="preserve">Осташковского </w:t>
            </w:r>
            <w:r>
              <w:rPr>
                <w:sz w:val="26"/>
                <w:szCs w:val="26"/>
              </w:rPr>
              <w:t>городского округа</w:t>
            </w:r>
            <w:r w:rsidRPr="000D192D">
              <w:rPr>
                <w:sz w:val="26"/>
                <w:szCs w:val="26"/>
              </w:rPr>
              <w:t>; встреча</w:t>
            </w:r>
          </w:p>
        </w:tc>
      </w:tr>
      <w:tr w:rsidR="00731D90" w:rsidRPr="000D192D" w14:paraId="03763B74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49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442" w14:textId="2D7725F9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Информационный час – (ветеранские организации района)- «Выборы - 202</w:t>
            </w:r>
            <w:r w:rsidR="008C7AB5">
              <w:rPr>
                <w:sz w:val="26"/>
                <w:szCs w:val="26"/>
              </w:rPr>
              <w:t>2</w:t>
            </w:r>
            <w:r w:rsidRPr="000D192D">
              <w:rPr>
                <w:sz w:val="26"/>
                <w:szCs w:val="26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7A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F4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B9D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F3" w14:textId="4EF880C5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ТИК, </w:t>
            </w:r>
            <w:r w:rsidRPr="000D192D">
              <w:rPr>
                <w:sz w:val="26"/>
                <w:szCs w:val="26"/>
              </w:rPr>
              <w:br/>
              <w:t xml:space="preserve">органы социальной защиты; </w:t>
            </w:r>
          </w:p>
          <w:p w14:paraId="281D3490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встреча</w:t>
            </w:r>
          </w:p>
        </w:tc>
      </w:tr>
      <w:tr w:rsidR="00731D90" w:rsidRPr="000D192D" w14:paraId="6D4D98C8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B06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9F" w14:textId="0BB041F8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Информационный час – (члены </w:t>
            </w:r>
            <w:r w:rsidR="008C7AB5">
              <w:rPr>
                <w:sz w:val="26"/>
                <w:szCs w:val="26"/>
              </w:rPr>
              <w:t xml:space="preserve">Осташковского </w:t>
            </w:r>
            <w:r w:rsidRPr="000D192D">
              <w:rPr>
                <w:sz w:val="26"/>
                <w:szCs w:val="26"/>
              </w:rPr>
              <w:t>отделения ВОИ)- «Выборы – 202</w:t>
            </w:r>
            <w:r w:rsidR="008C7AB5">
              <w:rPr>
                <w:sz w:val="26"/>
                <w:szCs w:val="26"/>
              </w:rPr>
              <w:t>2</w:t>
            </w:r>
            <w:r w:rsidRPr="000D192D">
              <w:rPr>
                <w:sz w:val="26"/>
                <w:szCs w:val="26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0E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8C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6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904" w14:textId="03DF8E0E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ТИК, органы социальной защиты;</w:t>
            </w:r>
          </w:p>
          <w:p w14:paraId="12840201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встреча</w:t>
            </w:r>
          </w:p>
        </w:tc>
      </w:tr>
      <w:tr w:rsidR="00731D90" w:rsidRPr="000D192D" w14:paraId="5744654B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83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3.10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877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Изготовление информационных материалов для стендов на избирательные участки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42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До 20 августа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894" w14:textId="2A3B1F15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</w:t>
            </w:r>
            <w:r w:rsidR="008C7AB5">
              <w:rPr>
                <w:sz w:val="26"/>
                <w:szCs w:val="26"/>
              </w:rPr>
              <w:t>5</w:t>
            </w:r>
            <w:r w:rsidRPr="000D192D">
              <w:rPr>
                <w:sz w:val="26"/>
                <w:szCs w:val="26"/>
              </w:rPr>
              <w:t xml:space="preserve"> комплектов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6D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270" w14:textId="3924252C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76773BF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 комплект материалов</w:t>
            </w:r>
          </w:p>
        </w:tc>
      </w:tr>
      <w:tr w:rsidR="00731D90" w:rsidRPr="000D192D" w14:paraId="09509742" w14:textId="77777777" w:rsidTr="00842ABB">
        <w:trPr>
          <w:trHeight w:val="815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41B" w14:textId="3AB2D9D5" w:rsidR="00731D90" w:rsidRPr="000D192D" w:rsidRDefault="00731D90" w:rsidP="008C7A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4. Организация семинаров, совещаний с участниками избирательного процесса, представителями организаций,</w:t>
            </w:r>
          </w:p>
          <w:p w14:paraId="68B1D54B" w14:textId="77777777" w:rsidR="00731D90" w:rsidRPr="000D192D" w:rsidRDefault="00731D90" w:rsidP="008C7AB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содействующих проведению выборов</w:t>
            </w:r>
          </w:p>
        </w:tc>
      </w:tr>
      <w:tr w:rsidR="00731D90" w:rsidRPr="000D192D" w14:paraId="1CD294B6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FD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6AA" w14:textId="7A5B99D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Взаимодействие ТИК с представителями правоохранительных органов  </w:t>
            </w:r>
          </w:p>
          <w:p w14:paraId="40B51875" w14:textId="77777777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C0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Июль, август,</w:t>
            </w:r>
          </w:p>
          <w:p w14:paraId="5E726C5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2E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87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F2F4" w14:textId="2729C8AA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64B55D8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и проведение совещаний</w:t>
            </w:r>
          </w:p>
        </w:tc>
      </w:tr>
      <w:tr w:rsidR="00731D90" w:rsidRPr="000D192D" w14:paraId="58412234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D3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289" w14:textId="0903E978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Взаимодействие ТИК и органов местного самоуправления в период выборов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8FC4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Июнь- 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E8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AF2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C30" w14:textId="76204D8C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0B084B6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организация и проведение семинаров </w:t>
            </w:r>
          </w:p>
        </w:tc>
      </w:tr>
      <w:tr w:rsidR="00731D90" w:rsidRPr="000D192D" w14:paraId="78EC8D49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DC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E39C" w14:textId="504BF376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Взаимодействие ТИК со средствами массовой информации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0B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60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B8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453" w14:textId="0CC7DC99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ТИК; </w:t>
            </w:r>
          </w:p>
          <w:p w14:paraId="29F6B78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и проведение совещаний</w:t>
            </w:r>
          </w:p>
        </w:tc>
      </w:tr>
      <w:tr w:rsidR="00731D90" w:rsidRPr="000D192D" w14:paraId="7DB91A03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D65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98B" w14:textId="6A668E2E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Взаимодействие ТИК с представителями политических партий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8C4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Июль-август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E26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6E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F90" w14:textId="7B69682E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29069CC6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и проведение совещаний</w:t>
            </w:r>
          </w:p>
        </w:tc>
      </w:tr>
      <w:tr w:rsidR="00731D90" w:rsidRPr="000D192D" w14:paraId="3A0D5B6F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D3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4.5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249" w14:textId="15CE9504" w:rsidR="00731D90" w:rsidRPr="000D192D" w:rsidRDefault="00731D90" w:rsidP="00842ABB">
            <w:pPr>
              <w:tabs>
                <w:tab w:val="left" w:pos="708"/>
                <w:tab w:val="center" w:pos="4153"/>
                <w:tab w:val="right" w:pos="8306"/>
              </w:tabs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Взаимодействие ТИК с представителями органов социальной защиты 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C0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Июль-август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D74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B3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3" w14:textId="313767F0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15FA2FE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и проведение совещаний</w:t>
            </w:r>
          </w:p>
        </w:tc>
      </w:tr>
      <w:tr w:rsidR="00731D90" w:rsidRPr="000D192D" w14:paraId="28E2B2B1" w14:textId="77777777" w:rsidTr="00842ABB">
        <w:trPr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7DFA" w14:textId="77777777" w:rsidR="00731D90" w:rsidRPr="000D192D" w:rsidRDefault="00731D90" w:rsidP="008C7A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5. Проведение выставочных мероприятий</w:t>
            </w:r>
          </w:p>
        </w:tc>
      </w:tr>
      <w:tr w:rsidR="00731D90" w:rsidRPr="000D192D" w14:paraId="186FCCDE" w14:textId="77777777" w:rsidTr="00842ABB">
        <w:trPr>
          <w:trHeight w:val="187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061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FBD" w14:textId="77777777" w:rsidR="00731D90" w:rsidRPr="000D192D" w:rsidRDefault="00731D90" w:rsidP="00842ABB">
            <w:pPr>
              <w:tabs>
                <w:tab w:val="left" w:pos="3181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Организация   выставок по избирательной тематике в учреждениях культуры (Дома культуры, библиотеки)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10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35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не менее 1 </w:t>
            </w:r>
          </w:p>
          <w:p w14:paraId="0451A42B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 каждой</w:t>
            </w:r>
          </w:p>
          <w:p w14:paraId="4B13C263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библиотеке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5B8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A0F2" w14:textId="5B69670A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ТИК, </w:t>
            </w:r>
            <w:r w:rsidR="008C7AB5">
              <w:rPr>
                <w:sz w:val="26"/>
                <w:szCs w:val="26"/>
              </w:rPr>
              <w:t>отделы</w:t>
            </w:r>
            <w:r w:rsidRPr="00D033EF">
              <w:rPr>
                <w:sz w:val="26"/>
                <w:szCs w:val="26"/>
              </w:rPr>
              <w:t xml:space="preserve"> культуры, спорта и молодежной политики Администрации </w:t>
            </w:r>
            <w:r w:rsidR="008C7AB5">
              <w:rPr>
                <w:sz w:val="26"/>
                <w:szCs w:val="26"/>
              </w:rPr>
              <w:t>Осташковского</w:t>
            </w:r>
            <w:r w:rsidRPr="00D033EF">
              <w:rPr>
                <w:sz w:val="26"/>
                <w:szCs w:val="26"/>
              </w:rPr>
              <w:t xml:space="preserve"> городского округа</w:t>
            </w:r>
            <w:r w:rsidRPr="000D192D">
              <w:rPr>
                <w:sz w:val="26"/>
                <w:szCs w:val="26"/>
              </w:rPr>
              <w:t>;</w:t>
            </w:r>
          </w:p>
          <w:p w14:paraId="0ABD3A3C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выставки</w:t>
            </w:r>
          </w:p>
        </w:tc>
      </w:tr>
      <w:tr w:rsidR="00731D90" w:rsidRPr="000D192D" w14:paraId="3B2E7ED7" w14:textId="77777777" w:rsidTr="00842ABB">
        <w:trPr>
          <w:trHeight w:val="558"/>
          <w:jc w:val="center"/>
        </w:trPr>
        <w:tc>
          <w:tcPr>
            <w:tcW w:w="1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58D" w14:textId="77777777" w:rsidR="00731D90" w:rsidRPr="000D192D" w:rsidRDefault="00731D90" w:rsidP="008C7AB5">
            <w:pPr>
              <w:jc w:val="center"/>
              <w:rPr>
                <w:b/>
                <w:sz w:val="26"/>
                <w:szCs w:val="26"/>
              </w:rPr>
            </w:pPr>
            <w:r w:rsidRPr="000D192D">
              <w:rPr>
                <w:b/>
                <w:sz w:val="26"/>
                <w:szCs w:val="26"/>
              </w:rPr>
              <w:t>6. Мероприятия с участием молодых избирателей</w:t>
            </w:r>
          </w:p>
        </w:tc>
      </w:tr>
      <w:tr w:rsidR="00731D90" w:rsidRPr="000D192D" w14:paraId="0B690644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D5E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6.1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413" w14:textId="77777777" w:rsidR="00731D90" w:rsidRPr="000D192D" w:rsidRDefault="00731D90" w:rsidP="00842ABB">
            <w:pPr>
              <w:tabs>
                <w:tab w:val="left" w:pos="3181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Организационно-методическое содействие в проведении 1 сентября 2021 года в общеобразовательных организациях тематических занятий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8D6" w14:textId="77777777" w:rsidR="00731D90" w:rsidRPr="000D192D" w:rsidRDefault="00731D90" w:rsidP="00842ABB">
            <w:pPr>
              <w:spacing w:before="120" w:after="120" w:line="276" w:lineRule="auto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4EF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7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разово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FE5" w14:textId="75A2E4B0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ТИК, </w:t>
            </w:r>
          </w:p>
          <w:p w14:paraId="4CDAF929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тематические уроки</w:t>
            </w:r>
          </w:p>
          <w:p w14:paraId="079572F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31D90" w:rsidRPr="000D192D" w14:paraId="5A533A75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493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C3E" w14:textId="3D6F7007" w:rsidR="00731D90" w:rsidRPr="000D192D" w:rsidRDefault="00731D90" w:rsidP="00842ABB">
            <w:pPr>
              <w:tabs>
                <w:tab w:val="left" w:pos="3181"/>
              </w:tabs>
              <w:spacing w:before="120" w:after="120" w:line="276" w:lineRule="auto"/>
              <w:ind w:firstLine="8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 xml:space="preserve">Проведение лекций (встреч) по разъяснению избирательного законодательства для студентов </w:t>
            </w:r>
            <w:r w:rsidR="008C7AB5">
              <w:rPr>
                <w:rFonts w:eastAsia="Calibri"/>
                <w:sz w:val="26"/>
                <w:szCs w:val="26"/>
                <w:lang w:eastAsia="en-US"/>
              </w:rPr>
              <w:t xml:space="preserve">Осташковского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колледжа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7E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CFD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не менее 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40F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E99" w14:textId="77299C73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ТИК; </w:t>
            </w:r>
          </w:p>
          <w:p w14:paraId="596A33D4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лекция (встреча)</w:t>
            </w:r>
          </w:p>
        </w:tc>
      </w:tr>
      <w:tr w:rsidR="00731D90" w:rsidRPr="000D192D" w14:paraId="3E3435A2" w14:textId="77777777" w:rsidTr="00842ABB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0AA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4C2" w14:textId="77777777" w:rsidR="00731D90" w:rsidRPr="000D192D" w:rsidRDefault="00731D90" w:rsidP="00842ABB">
            <w:pPr>
              <w:tabs>
                <w:tab w:val="left" w:pos="3181"/>
              </w:tabs>
              <w:spacing w:before="120" w:after="120" w:line="276" w:lineRule="auto"/>
              <w:ind w:firstLine="8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Дня открытых дверей для молодых избирателей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8A4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Август 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ADF7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406" w14:textId="77777777" w:rsidR="00731D90" w:rsidRPr="000D192D" w:rsidRDefault="00731D90" w:rsidP="00842ABB">
            <w:pPr>
              <w:spacing w:before="120" w:after="12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D192D">
              <w:rPr>
                <w:rFonts w:eastAsia="Calibri"/>
                <w:sz w:val="26"/>
                <w:szCs w:val="26"/>
                <w:lang w:eastAsia="en-US"/>
              </w:rPr>
              <w:t>не менее 1 раза в месяц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51B" w14:textId="1263D4CD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0DC79F3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День открытых дверей</w:t>
            </w:r>
          </w:p>
        </w:tc>
      </w:tr>
      <w:tr w:rsidR="00731D90" w:rsidRPr="000D192D" w14:paraId="5D93AD91" w14:textId="77777777" w:rsidTr="00842ABB">
        <w:trPr>
          <w:trHeight w:val="157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F3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6.4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93D" w14:textId="1AE77B0A" w:rsidR="00731D90" w:rsidRPr="000D192D" w:rsidRDefault="00731D90" w:rsidP="00842ABB">
            <w:pPr>
              <w:spacing w:before="120" w:after="120"/>
              <w:ind w:firstLine="88"/>
              <w:jc w:val="both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 xml:space="preserve">  Размещение на сайте ТИК материалов о проводимых мероприятиях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4787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53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DEA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229" w14:textId="3D67FBCF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ТИК;</w:t>
            </w:r>
          </w:p>
          <w:p w14:paraId="648F74CD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  <w:r w:rsidRPr="000D192D">
              <w:rPr>
                <w:sz w:val="26"/>
                <w:szCs w:val="26"/>
              </w:rPr>
              <w:t>новостная лента</w:t>
            </w:r>
          </w:p>
          <w:p w14:paraId="6E80C85E" w14:textId="77777777" w:rsidR="00731D90" w:rsidRPr="000D192D" w:rsidRDefault="00731D90" w:rsidP="00842ABB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0576716A" w14:textId="77777777" w:rsidR="00731D90" w:rsidRPr="00FE7811" w:rsidRDefault="00731D90" w:rsidP="00731D90">
      <w:pPr>
        <w:rPr>
          <w:sz w:val="24"/>
        </w:rPr>
      </w:pPr>
    </w:p>
    <w:p w14:paraId="275C773C" w14:textId="77777777" w:rsidR="00731D90" w:rsidRPr="001260C9" w:rsidRDefault="00731D90" w:rsidP="00032D58">
      <w:pPr>
        <w:spacing w:after="240" w:line="276" w:lineRule="auto"/>
        <w:ind w:left="283"/>
        <w:jc w:val="center"/>
        <w:rPr>
          <w:b/>
          <w:sz w:val="28"/>
          <w:szCs w:val="28"/>
        </w:rPr>
      </w:pPr>
    </w:p>
    <w:sectPr w:rsidR="00731D90" w:rsidRPr="001260C9" w:rsidSect="001260C9">
      <w:footnotePr>
        <w:numRestart w:val="eachPage"/>
      </w:footnotePr>
      <w:pgSz w:w="16840" w:h="11907" w:orient="landscape"/>
      <w:pgMar w:top="1701" w:right="1134" w:bottom="85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03AC" w14:textId="77777777" w:rsidR="00005C60" w:rsidRDefault="00005C60">
      <w:r>
        <w:separator/>
      </w:r>
    </w:p>
  </w:endnote>
  <w:endnote w:type="continuationSeparator" w:id="0">
    <w:p w14:paraId="09498D2E" w14:textId="77777777" w:rsidR="00005C60" w:rsidRDefault="000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6830" w14:textId="77777777" w:rsidR="00005C60" w:rsidRDefault="00005C60">
      <w:r>
        <w:separator/>
      </w:r>
    </w:p>
  </w:footnote>
  <w:footnote w:type="continuationSeparator" w:id="0">
    <w:p w14:paraId="2F7EB9E5" w14:textId="77777777" w:rsidR="00005C60" w:rsidRDefault="0000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C42BE"/>
    <w:multiLevelType w:val="hybridMultilevel"/>
    <w:tmpl w:val="908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140A1"/>
    <w:multiLevelType w:val="hybridMultilevel"/>
    <w:tmpl w:val="400ED97C"/>
    <w:lvl w:ilvl="0" w:tplc="830E51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6"/>
  </w:num>
  <w:num w:numId="23">
    <w:abstractNumId w:val="1"/>
  </w:num>
  <w:num w:numId="24">
    <w:abstractNumId w:val="23"/>
  </w:num>
  <w:num w:numId="25">
    <w:abstractNumId w:val="16"/>
  </w:num>
  <w:num w:numId="26">
    <w:abstractNumId w:val="8"/>
  </w:num>
  <w:num w:numId="27">
    <w:abstractNumId w:val="25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5C60"/>
    <w:rsid w:val="00006024"/>
    <w:rsid w:val="0001190C"/>
    <w:rsid w:val="00017EEE"/>
    <w:rsid w:val="0002002D"/>
    <w:rsid w:val="00021065"/>
    <w:rsid w:val="000238A0"/>
    <w:rsid w:val="00024887"/>
    <w:rsid w:val="00032D58"/>
    <w:rsid w:val="000348E2"/>
    <w:rsid w:val="0003515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7337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088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7D4F"/>
    <w:rsid w:val="00125155"/>
    <w:rsid w:val="001260C9"/>
    <w:rsid w:val="00126204"/>
    <w:rsid w:val="00126BD6"/>
    <w:rsid w:val="00134022"/>
    <w:rsid w:val="00134F94"/>
    <w:rsid w:val="00142520"/>
    <w:rsid w:val="0014291E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0E4A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5E58"/>
    <w:rsid w:val="003F7E1C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47BCE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1AC6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87903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430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32F10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2CE7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1D90"/>
    <w:rsid w:val="00733D51"/>
    <w:rsid w:val="007352FD"/>
    <w:rsid w:val="00735D22"/>
    <w:rsid w:val="00736181"/>
    <w:rsid w:val="0074002E"/>
    <w:rsid w:val="00744235"/>
    <w:rsid w:val="007450F1"/>
    <w:rsid w:val="00750192"/>
    <w:rsid w:val="007514C4"/>
    <w:rsid w:val="0075177E"/>
    <w:rsid w:val="007527FF"/>
    <w:rsid w:val="00753277"/>
    <w:rsid w:val="007605AD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C7AB5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9D3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B7179"/>
    <w:rsid w:val="009C32D4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407"/>
    <w:rsid w:val="009F5CC7"/>
    <w:rsid w:val="00A049BB"/>
    <w:rsid w:val="00A079A8"/>
    <w:rsid w:val="00A110EA"/>
    <w:rsid w:val="00A12D78"/>
    <w:rsid w:val="00A179B3"/>
    <w:rsid w:val="00A209B1"/>
    <w:rsid w:val="00A22DEC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5BB"/>
    <w:rsid w:val="00B625A7"/>
    <w:rsid w:val="00B6435D"/>
    <w:rsid w:val="00B66284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8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5D9E"/>
    <w:rsid w:val="00D4636C"/>
    <w:rsid w:val="00D4649B"/>
    <w:rsid w:val="00D46FE2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5F01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5F03"/>
    <w:rsid w:val="00E960E2"/>
    <w:rsid w:val="00EB022A"/>
    <w:rsid w:val="00EB1B58"/>
    <w:rsid w:val="00EB4389"/>
    <w:rsid w:val="00EB593C"/>
    <w:rsid w:val="00EB6D12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75FF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94038"/>
    <w:rsid w:val="00FA0C3E"/>
    <w:rsid w:val="00FA6D8B"/>
    <w:rsid w:val="00FA74DC"/>
    <w:rsid w:val="00FB0BE9"/>
    <w:rsid w:val="00FB4DAA"/>
    <w:rsid w:val="00FB56E0"/>
    <w:rsid w:val="00FB648A"/>
    <w:rsid w:val="00FB6D9D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E0E9-BDE8-46C0-9F49-EE85FB7C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2021-06-28T12:47:00Z</cp:lastPrinted>
  <dcterms:created xsi:type="dcterms:W3CDTF">2022-02-04T10:25:00Z</dcterms:created>
  <dcterms:modified xsi:type="dcterms:W3CDTF">2022-05-06T08:21:00Z</dcterms:modified>
</cp:coreProperties>
</file>