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Pr="009B1E70" w:rsidRDefault="00771A7A" w:rsidP="00771A7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9B1E70" w:rsidRDefault="00B33951" w:rsidP="00771A7A">
      <w:pPr>
        <w:tabs>
          <w:tab w:val="left" w:pos="142"/>
        </w:tabs>
        <w:rPr>
          <w:color w:val="FF0000"/>
          <w:sz w:val="24"/>
          <w:szCs w:val="24"/>
        </w:rPr>
      </w:pPr>
      <w:r>
        <w:rPr>
          <w:sz w:val="28"/>
          <w:szCs w:val="28"/>
        </w:rPr>
        <w:t>14</w:t>
      </w:r>
      <w:r w:rsidR="008831AE" w:rsidRPr="008831AE">
        <w:rPr>
          <w:sz w:val="28"/>
          <w:szCs w:val="28"/>
        </w:rPr>
        <w:t xml:space="preserve"> </w:t>
      </w:r>
      <w:r w:rsidR="009B1E70" w:rsidRPr="008831AE">
        <w:rPr>
          <w:sz w:val="28"/>
          <w:szCs w:val="28"/>
        </w:rPr>
        <w:t>январ</w:t>
      </w:r>
      <w:r w:rsidR="00757D61">
        <w:rPr>
          <w:sz w:val="28"/>
          <w:szCs w:val="28"/>
        </w:rPr>
        <w:t xml:space="preserve">я </w:t>
      </w:r>
      <w:r w:rsidR="009B1E70" w:rsidRPr="008831AE">
        <w:rPr>
          <w:sz w:val="28"/>
          <w:szCs w:val="28"/>
        </w:rPr>
        <w:t xml:space="preserve"> </w:t>
      </w:r>
      <w:r w:rsidR="0023711F" w:rsidRPr="008831AE">
        <w:rPr>
          <w:sz w:val="28"/>
          <w:szCs w:val="28"/>
        </w:rPr>
        <w:t>201</w:t>
      </w:r>
      <w:r w:rsidR="00582FB3">
        <w:rPr>
          <w:sz w:val="28"/>
          <w:szCs w:val="28"/>
        </w:rPr>
        <w:t>9</w:t>
      </w:r>
      <w:r w:rsidR="00C76FEA" w:rsidRPr="008831AE">
        <w:rPr>
          <w:sz w:val="28"/>
          <w:szCs w:val="28"/>
        </w:rPr>
        <w:t xml:space="preserve"> </w:t>
      </w:r>
      <w:r w:rsidR="00AE080C" w:rsidRPr="008831AE">
        <w:rPr>
          <w:sz w:val="28"/>
          <w:szCs w:val="28"/>
        </w:rPr>
        <w:t>года</w:t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4A16C3" w:rsidRPr="008831AE">
        <w:rPr>
          <w:sz w:val="28"/>
          <w:szCs w:val="28"/>
        </w:rPr>
        <w:t xml:space="preserve">         </w:t>
      </w:r>
      <w:r w:rsidR="00582FB3">
        <w:rPr>
          <w:sz w:val="28"/>
          <w:szCs w:val="28"/>
        </w:rPr>
        <w:t xml:space="preserve">         </w:t>
      </w:r>
      <w:r w:rsidR="002740A4" w:rsidRPr="008831AE">
        <w:rPr>
          <w:sz w:val="28"/>
          <w:szCs w:val="28"/>
        </w:rPr>
        <w:t xml:space="preserve"> </w:t>
      </w:r>
      <w:r w:rsidR="004A16C3" w:rsidRPr="008831AE">
        <w:rPr>
          <w:sz w:val="28"/>
          <w:szCs w:val="28"/>
        </w:rPr>
        <w:t xml:space="preserve">№ </w:t>
      </w:r>
      <w:r w:rsidR="00C83C51">
        <w:rPr>
          <w:sz w:val="28"/>
          <w:szCs w:val="28"/>
        </w:rPr>
        <w:t>103/8</w:t>
      </w:r>
      <w:r w:rsidR="00E56B99">
        <w:rPr>
          <w:sz w:val="28"/>
          <w:szCs w:val="28"/>
        </w:rPr>
        <w:t>70</w:t>
      </w:r>
      <w:r w:rsidR="008831A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E56B99" w:rsidRDefault="00E56B99" w:rsidP="00E56B99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мероприятий территориальной и</w:t>
      </w:r>
      <w:r w:rsidRPr="00705621">
        <w:rPr>
          <w:b/>
          <w:sz w:val="28"/>
          <w:szCs w:val="28"/>
        </w:rPr>
        <w:t xml:space="preserve">збирательной комиссии </w:t>
      </w:r>
      <w:r>
        <w:rPr>
          <w:b/>
          <w:sz w:val="28"/>
          <w:szCs w:val="28"/>
        </w:rPr>
        <w:t>Осташковского района</w:t>
      </w:r>
      <w:r w:rsidRPr="0070562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05621">
        <w:rPr>
          <w:b/>
          <w:sz w:val="28"/>
          <w:szCs w:val="28"/>
        </w:rPr>
        <w:t>приуроченных ко Дню молодого избирателя</w:t>
      </w:r>
    </w:p>
    <w:p w:rsidR="00E56B99" w:rsidRPr="00E56B99" w:rsidRDefault="00E56B99" w:rsidP="00E56B9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B17B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AB17B0">
        <w:rPr>
          <w:sz w:val="28"/>
          <w:szCs w:val="28"/>
        </w:rPr>
        <w:t>остановлением Центральной избирательной</w:t>
      </w:r>
      <w:r>
        <w:rPr>
          <w:sz w:val="28"/>
          <w:szCs w:val="28"/>
        </w:rPr>
        <w:t xml:space="preserve"> </w:t>
      </w:r>
      <w:r w:rsidRPr="00AB17B0">
        <w:rPr>
          <w:sz w:val="28"/>
          <w:szCs w:val="28"/>
        </w:rPr>
        <w:t>комиссии Российской Федерации от 28 декабря 2007 года № 83/666-5 «О</w:t>
      </w:r>
      <w:r>
        <w:rPr>
          <w:sz w:val="28"/>
          <w:szCs w:val="28"/>
        </w:rPr>
        <w:t xml:space="preserve"> </w:t>
      </w:r>
      <w:r w:rsidRPr="00AB17B0">
        <w:rPr>
          <w:sz w:val="28"/>
          <w:szCs w:val="28"/>
        </w:rPr>
        <w:t>проведении в субъектах Российской Федерации Дня молодого избирателя»</w:t>
      </w:r>
      <w:r>
        <w:rPr>
          <w:sz w:val="28"/>
          <w:szCs w:val="28"/>
        </w:rPr>
        <w:t>, постановлением территориальной избирательной комиссии Осташковского района  от  14 января 2019 года № 103/868-4 «</w:t>
      </w:r>
      <w:r w:rsidRPr="00E56B99">
        <w:rPr>
          <w:sz w:val="28"/>
          <w:szCs w:val="28"/>
        </w:rPr>
        <w:t>О Плане осн</w:t>
      </w:r>
      <w:r>
        <w:rPr>
          <w:sz w:val="28"/>
          <w:szCs w:val="28"/>
        </w:rPr>
        <w:t xml:space="preserve">овных мероприятий по повышению </w:t>
      </w:r>
      <w:r w:rsidRPr="00E56B99">
        <w:rPr>
          <w:sz w:val="28"/>
          <w:szCs w:val="28"/>
        </w:rPr>
        <w:t>правовой культуры избирате</w:t>
      </w:r>
      <w:r>
        <w:rPr>
          <w:sz w:val="28"/>
          <w:szCs w:val="28"/>
        </w:rPr>
        <w:t xml:space="preserve">лей (участников референдума) и </w:t>
      </w:r>
      <w:r w:rsidRPr="00E56B99">
        <w:rPr>
          <w:sz w:val="28"/>
          <w:szCs w:val="28"/>
        </w:rPr>
        <w:t>обучению организаторов выборов и референдумов в Осташковском городском округе на 2019 год</w:t>
      </w:r>
      <w:r>
        <w:rPr>
          <w:sz w:val="28"/>
          <w:szCs w:val="28"/>
        </w:rPr>
        <w:t xml:space="preserve">» территориальная избирательная комиссия Осташковского района </w:t>
      </w:r>
      <w:r>
        <w:rPr>
          <w:b/>
          <w:sz w:val="28"/>
          <w:szCs w:val="28"/>
        </w:rPr>
        <w:t>постановляет:</w:t>
      </w:r>
    </w:p>
    <w:p w:rsidR="00E56B99" w:rsidRDefault="00E56B99" w:rsidP="00E56B99">
      <w:pPr>
        <w:numPr>
          <w:ilvl w:val="0"/>
          <w:numId w:val="1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Pr="00243BA0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 территориальной избирательной комиссии Осташковского района</w:t>
      </w:r>
      <w:r w:rsidRPr="00243BA0">
        <w:rPr>
          <w:sz w:val="28"/>
          <w:szCs w:val="28"/>
        </w:rPr>
        <w:t>, приуроченных ко Дню молодого избирателя</w:t>
      </w:r>
      <w:r>
        <w:rPr>
          <w:sz w:val="28"/>
          <w:szCs w:val="28"/>
        </w:rPr>
        <w:t xml:space="preserve"> (прилагается).</w:t>
      </w:r>
    </w:p>
    <w:p w:rsidR="00F4124C" w:rsidRDefault="00E56B99" w:rsidP="00F4124C">
      <w:pPr>
        <w:tabs>
          <w:tab w:val="left" w:pos="1134"/>
        </w:tabs>
        <w:spacing w:line="336" w:lineRule="auto"/>
        <w:ind w:firstLine="680"/>
        <w:jc w:val="both"/>
        <w:rPr>
          <w:sz w:val="28"/>
        </w:rPr>
      </w:pPr>
      <w:r>
        <w:rPr>
          <w:sz w:val="28"/>
        </w:rPr>
        <w:t>2</w:t>
      </w:r>
      <w:r w:rsidR="00F4124C">
        <w:rPr>
          <w:sz w:val="28"/>
        </w:rPr>
        <w:t>.</w:t>
      </w:r>
      <w:r w:rsidR="00F4124C">
        <w:rPr>
          <w:sz w:val="28"/>
        </w:rPr>
        <w:tab/>
      </w:r>
      <w:r w:rsidR="00F4124C" w:rsidRPr="007343B9">
        <w:rPr>
          <w:sz w:val="28"/>
        </w:rPr>
        <w:t xml:space="preserve">Контроль за выполнением Плана возложить на </w:t>
      </w:r>
      <w:r w:rsidR="00F4124C">
        <w:rPr>
          <w:sz w:val="28"/>
        </w:rPr>
        <w:t xml:space="preserve">председателя территориальной </w:t>
      </w:r>
      <w:r w:rsidR="00F4124C" w:rsidRPr="007343B9">
        <w:rPr>
          <w:sz w:val="28"/>
        </w:rPr>
        <w:t>избирательной</w:t>
      </w:r>
      <w:r w:rsidR="00F4124C">
        <w:rPr>
          <w:sz w:val="28"/>
        </w:rPr>
        <w:t xml:space="preserve"> комиссии  Осташковского района Л.В. Романцову.</w:t>
      </w:r>
    </w:p>
    <w:p w:rsidR="005E7A23" w:rsidRDefault="005E7A23" w:rsidP="005E7A23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E56B99">
        <w:rPr>
          <w:sz w:val="28"/>
        </w:rPr>
        <w:t>3</w:t>
      </w:r>
      <w:r>
        <w:rPr>
          <w:sz w:val="28"/>
        </w:rPr>
        <w:t xml:space="preserve">.  </w:t>
      </w:r>
      <w:r w:rsidRPr="007343B9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7343B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7343B9">
        <w:rPr>
          <w:sz w:val="28"/>
          <w:szCs w:val="28"/>
        </w:rPr>
        <w:t>в сети «Интернет».</w:t>
      </w:r>
    </w:p>
    <w:p w:rsidR="00A27747" w:rsidRPr="007343B9" w:rsidRDefault="00A27747" w:rsidP="005E7A23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9B1E70" w:rsidRPr="00C014E6" w:rsidTr="00087D47"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57084F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 w:rsidRPr="0057084F">
              <w:rPr>
                <w:bCs/>
                <w:iCs/>
              </w:rPr>
              <w:t>Л.В. Романцова</w:t>
            </w:r>
          </w:p>
        </w:tc>
      </w:tr>
      <w:tr w:rsidR="009B1E70" w:rsidRPr="00C014E6" w:rsidTr="00087D47">
        <w:trPr>
          <w:trHeight w:val="161"/>
        </w:trPr>
        <w:tc>
          <w:tcPr>
            <w:tcW w:w="4320" w:type="dxa"/>
          </w:tcPr>
          <w:p w:rsidR="009B1E70" w:rsidRPr="00B717EF" w:rsidRDefault="009B1E70" w:rsidP="005B011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1E70" w:rsidRPr="0057084F" w:rsidRDefault="009B1E70" w:rsidP="005B0111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B1E70" w:rsidRPr="00C014E6" w:rsidTr="00087D47">
        <w:trPr>
          <w:trHeight w:val="70"/>
        </w:trPr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B33951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З.А. Стренго</w:t>
            </w:r>
          </w:p>
        </w:tc>
      </w:tr>
    </w:tbl>
    <w:p w:rsidR="00E56B99" w:rsidRDefault="00E56B99" w:rsidP="00E56B9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56B99" w:rsidRDefault="00E56B99" w:rsidP="00E56B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56B99" w:rsidRDefault="00E56B99" w:rsidP="00E56B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</w:t>
      </w:r>
    </w:p>
    <w:p w:rsidR="00E56B99" w:rsidRDefault="00E56B99" w:rsidP="00E56B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Осташковского района </w:t>
      </w:r>
    </w:p>
    <w:p w:rsidR="00E56B99" w:rsidRPr="00E56B99" w:rsidRDefault="00E56B99" w:rsidP="00E56B9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 января 2019 года № 103/870-4</w:t>
      </w:r>
    </w:p>
    <w:p w:rsidR="00E56B99" w:rsidRDefault="00E56B99" w:rsidP="00E56B99">
      <w:pPr>
        <w:jc w:val="center"/>
        <w:rPr>
          <w:b/>
          <w:sz w:val="28"/>
          <w:szCs w:val="28"/>
        </w:rPr>
      </w:pPr>
    </w:p>
    <w:p w:rsidR="00E56B99" w:rsidRDefault="00E56B99" w:rsidP="00E56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56B99" w:rsidRDefault="00E56B99" w:rsidP="00E56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 территориальной избирательной комиссии Осташковского района  приуроченных ко  Дню молодого избирателя</w:t>
      </w:r>
    </w:p>
    <w:p w:rsidR="00E56B99" w:rsidRDefault="00E56B99" w:rsidP="00E56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 году</w:t>
      </w:r>
    </w:p>
    <w:p w:rsidR="00E56B99" w:rsidRDefault="00E56B99" w:rsidP="00E56B99">
      <w:pPr>
        <w:rPr>
          <w:sz w:val="28"/>
          <w:szCs w:val="28"/>
        </w:rPr>
      </w:pPr>
    </w:p>
    <w:p w:rsidR="00E56B99" w:rsidRDefault="00E56B99" w:rsidP="00E56B99">
      <w:pPr>
        <w:ind w:firstLine="53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68"/>
        <w:gridCol w:w="7302"/>
      </w:tblGrid>
      <w:tr w:rsidR="00E56B99" w:rsidTr="00A16B8C">
        <w:tc>
          <w:tcPr>
            <w:tcW w:w="2268" w:type="dxa"/>
            <w:shd w:val="clear" w:color="auto" w:fill="auto"/>
          </w:tcPr>
          <w:p w:rsidR="00E56B99" w:rsidRDefault="00E56B99" w:rsidP="00A16B8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 февраля по 19 февраля</w:t>
            </w:r>
          </w:p>
          <w:p w:rsidR="00E56B99" w:rsidRDefault="00E56B99" w:rsidP="00A16B8C">
            <w:pPr>
              <w:jc w:val="both"/>
              <w:rPr>
                <w:i/>
                <w:sz w:val="28"/>
                <w:szCs w:val="28"/>
              </w:rPr>
            </w:pPr>
          </w:p>
          <w:p w:rsidR="00E56B99" w:rsidRDefault="00E56B99" w:rsidP="00A16B8C">
            <w:pPr>
              <w:jc w:val="both"/>
              <w:rPr>
                <w:i/>
                <w:sz w:val="28"/>
                <w:szCs w:val="28"/>
              </w:rPr>
            </w:pPr>
          </w:p>
          <w:p w:rsidR="00E56B99" w:rsidRDefault="00E56B99" w:rsidP="00A16B8C">
            <w:pPr>
              <w:jc w:val="both"/>
              <w:rPr>
                <w:i/>
                <w:sz w:val="28"/>
                <w:szCs w:val="28"/>
              </w:rPr>
            </w:pPr>
          </w:p>
          <w:p w:rsidR="00E56B99" w:rsidRPr="009E1EAF" w:rsidRDefault="00E56B99" w:rsidP="00A16B8C">
            <w:pPr>
              <w:spacing w:after="200"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03" w:type="dxa"/>
            <w:shd w:val="clear" w:color="auto" w:fill="auto"/>
          </w:tcPr>
          <w:p w:rsidR="00E56B99" w:rsidRDefault="00E56B99" w:rsidP="00A16B8C">
            <w:pPr>
              <w:jc w:val="both"/>
              <w:rPr>
                <w:sz w:val="28"/>
                <w:szCs w:val="28"/>
              </w:rPr>
            </w:pPr>
            <w:r w:rsidRPr="00AD62DE">
              <w:rPr>
                <w:sz w:val="28"/>
                <w:szCs w:val="28"/>
              </w:rPr>
              <w:t xml:space="preserve">Тематические уроки, внеклассные мероприятия по вопросам избирательного права, </w:t>
            </w:r>
          </w:p>
          <w:p w:rsidR="00E56B99" w:rsidRPr="009E1EAF" w:rsidRDefault="00E56B99" w:rsidP="00A16B8C">
            <w:pPr>
              <w:jc w:val="both"/>
              <w:rPr>
                <w:sz w:val="28"/>
                <w:szCs w:val="28"/>
              </w:rPr>
            </w:pPr>
          </w:p>
        </w:tc>
      </w:tr>
    </w:tbl>
    <w:p w:rsidR="00E56B99" w:rsidRDefault="00E56B99" w:rsidP="00E56B99">
      <w:pPr>
        <w:jc w:val="both"/>
        <w:rPr>
          <w:rFonts w:eastAsia="Calibri"/>
          <w:lang w:eastAsia="en-US"/>
        </w:rPr>
      </w:pPr>
    </w:p>
    <w:p w:rsidR="00E56B99" w:rsidRDefault="00E56B99" w:rsidP="00E56B99">
      <w:pPr>
        <w:jc w:val="both"/>
        <w:rPr>
          <w:rFonts w:eastAsia="Calibri"/>
          <w:lang w:eastAsia="en-US"/>
        </w:rPr>
      </w:pPr>
    </w:p>
    <w:tbl>
      <w:tblPr>
        <w:tblW w:w="0" w:type="auto"/>
        <w:tblLook w:val="04A0"/>
      </w:tblPr>
      <w:tblGrid>
        <w:gridCol w:w="2267"/>
        <w:gridCol w:w="7088"/>
      </w:tblGrid>
      <w:tr w:rsidR="00E56B99" w:rsidTr="00A16B8C">
        <w:tc>
          <w:tcPr>
            <w:tcW w:w="2267" w:type="dxa"/>
            <w:shd w:val="clear" w:color="auto" w:fill="auto"/>
          </w:tcPr>
          <w:p w:rsidR="00E56B99" w:rsidRDefault="00E56B99" w:rsidP="00A16B8C">
            <w:pPr>
              <w:tabs>
                <w:tab w:val="left" w:pos="336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16 февраля</w:t>
            </w:r>
            <w:r>
              <w:rPr>
                <w:i/>
                <w:sz w:val="28"/>
                <w:szCs w:val="28"/>
              </w:rPr>
              <w:tab/>
            </w:r>
          </w:p>
          <w:p w:rsidR="00E56B99" w:rsidRDefault="00E56B99" w:rsidP="00A16B8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E56B99" w:rsidRDefault="00E56B99" w:rsidP="00E56B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62DE">
              <w:rPr>
                <w:sz w:val="28"/>
                <w:szCs w:val="28"/>
              </w:rPr>
              <w:t>Деловая игра  " Азбука избирателя"</w:t>
            </w:r>
            <w:r>
              <w:rPr>
                <w:sz w:val="28"/>
                <w:szCs w:val="28"/>
              </w:rPr>
              <w:t xml:space="preserve"> </w:t>
            </w:r>
          </w:p>
          <w:p w:rsidR="00E56B99" w:rsidRDefault="00E56B99" w:rsidP="00A16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56B99" w:rsidRDefault="00E56B99" w:rsidP="00E56B99">
      <w:pPr>
        <w:ind w:firstLine="708"/>
        <w:rPr>
          <w:rFonts w:eastAsia="Calibri"/>
          <w:sz w:val="28"/>
          <w:szCs w:val="28"/>
          <w:lang w:eastAsia="en-US"/>
        </w:rPr>
      </w:pPr>
    </w:p>
    <w:p w:rsidR="00E56B99" w:rsidRDefault="00E56B99" w:rsidP="00E56B99">
      <w:pPr>
        <w:spacing w:line="360" w:lineRule="auto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2268"/>
        <w:gridCol w:w="7302"/>
      </w:tblGrid>
      <w:tr w:rsidR="00E56B99" w:rsidTr="00A16B8C">
        <w:trPr>
          <w:trHeight w:val="1462"/>
        </w:trPr>
        <w:tc>
          <w:tcPr>
            <w:tcW w:w="2268" w:type="dxa"/>
            <w:shd w:val="clear" w:color="auto" w:fill="auto"/>
          </w:tcPr>
          <w:p w:rsidR="00E56B99" w:rsidRDefault="00E56B99" w:rsidP="00A16B8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17 февраля</w:t>
            </w:r>
          </w:p>
          <w:p w:rsidR="00E56B99" w:rsidRDefault="00E56B99" w:rsidP="00A16B8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03" w:type="dxa"/>
            <w:shd w:val="clear" w:color="auto" w:fill="auto"/>
          </w:tcPr>
          <w:p w:rsidR="00E56B99" w:rsidRDefault="00E56B99" w:rsidP="00A16B8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62DE">
              <w:rPr>
                <w:rFonts w:eastAsia="Calibri"/>
                <w:sz w:val="28"/>
                <w:szCs w:val="28"/>
                <w:lang w:eastAsia="en-US"/>
              </w:rPr>
              <w:t>День открытых дверей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 w:rsidRPr="00AD62DE">
              <w:rPr>
                <w:rFonts w:eastAsia="Calibri"/>
                <w:sz w:val="28"/>
                <w:szCs w:val="28"/>
                <w:lang w:eastAsia="en-US"/>
              </w:rPr>
              <w:t xml:space="preserve">  территориальной избирательной комиссии</w:t>
            </w:r>
          </w:p>
        </w:tc>
      </w:tr>
    </w:tbl>
    <w:p w:rsidR="00E56B99" w:rsidRDefault="00E56B99" w:rsidP="00E56B99">
      <w:pPr>
        <w:ind w:firstLine="708"/>
        <w:rPr>
          <w:rFonts w:eastAsia="Calibri"/>
          <w:lang w:eastAsia="en-US"/>
        </w:rPr>
      </w:pPr>
    </w:p>
    <w:p w:rsidR="00E56B99" w:rsidRDefault="00E56B99" w:rsidP="00E56B99">
      <w:pPr>
        <w:ind w:firstLine="708"/>
        <w:rPr>
          <w:rFonts w:eastAsia="Calibri"/>
          <w:sz w:val="28"/>
          <w:szCs w:val="28"/>
          <w:lang w:eastAsia="en-US"/>
        </w:rPr>
      </w:pPr>
    </w:p>
    <w:p w:rsidR="00E56B99" w:rsidRDefault="00E56B99" w:rsidP="00E56B99">
      <w:pPr>
        <w:ind w:firstLine="708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3"/>
        <w:gridCol w:w="7122"/>
      </w:tblGrid>
      <w:tr w:rsidR="00E56B99" w:rsidTr="00A16B8C">
        <w:trPr>
          <w:trHeight w:val="1462"/>
        </w:trPr>
        <w:tc>
          <w:tcPr>
            <w:tcW w:w="2233" w:type="dxa"/>
            <w:shd w:val="clear" w:color="auto" w:fill="auto"/>
          </w:tcPr>
          <w:p w:rsidR="00E56B99" w:rsidRDefault="005B3327" w:rsidP="00A16B8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20 </w:t>
            </w:r>
            <w:r w:rsidR="00E56B99">
              <w:rPr>
                <w:i/>
                <w:sz w:val="28"/>
                <w:szCs w:val="28"/>
              </w:rPr>
              <w:t>февраля</w:t>
            </w:r>
          </w:p>
          <w:p w:rsidR="00E56B99" w:rsidRDefault="00E56B99" w:rsidP="00A16B8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22" w:type="dxa"/>
            <w:shd w:val="clear" w:color="auto" w:fill="auto"/>
          </w:tcPr>
          <w:p w:rsidR="00E56B99" w:rsidRDefault="00E56B99" w:rsidP="00A16B8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Городская игра «Молодой избиратель» </w:t>
            </w:r>
          </w:p>
          <w:p w:rsidR="00E56B99" w:rsidRDefault="00E56B99" w:rsidP="00A16B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56B99" w:rsidRDefault="00E56B99" w:rsidP="00E56B99">
      <w:pPr>
        <w:pStyle w:val="1"/>
        <w:rPr>
          <w:szCs w:val="28"/>
        </w:rPr>
      </w:pPr>
    </w:p>
    <w:p w:rsidR="00E56B99" w:rsidRDefault="00E56B99" w:rsidP="00E56B99">
      <w:pPr>
        <w:pStyle w:val="1"/>
        <w:rPr>
          <w:szCs w:val="28"/>
        </w:rPr>
      </w:pPr>
    </w:p>
    <w:p w:rsidR="00E56B99" w:rsidRDefault="00E56B99" w:rsidP="00E56B99">
      <w:pPr>
        <w:pStyle w:val="1"/>
        <w:rPr>
          <w:szCs w:val="28"/>
        </w:rPr>
      </w:pPr>
    </w:p>
    <w:p w:rsidR="00E56B99" w:rsidRDefault="00E56B99" w:rsidP="00E56B99">
      <w:pPr>
        <w:pStyle w:val="1"/>
        <w:rPr>
          <w:szCs w:val="28"/>
        </w:rPr>
      </w:pPr>
    </w:p>
    <w:p w:rsidR="00E56B99" w:rsidRDefault="00E56B99" w:rsidP="00E56B99">
      <w:pPr>
        <w:pStyle w:val="1"/>
        <w:rPr>
          <w:szCs w:val="28"/>
        </w:rPr>
      </w:pPr>
    </w:p>
    <w:p w:rsidR="00E56B99" w:rsidRDefault="00E56B99" w:rsidP="00E56B99">
      <w:pPr>
        <w:pStyle w:val="1"/>
        <w:rPr>
          <w:szCs w:val="28"/>
        </w:rPr>
      </w:pPr>
    </w:p>
    <w:p w:rsidR="00E56B99" w:rsidRPr="00AD62DE" w:rsidRDefault="00E56B99" w:rsidP="00E56B99">
      <w:pPr>
        <w:pStyle w:val="1"/>
        <w:jc w:val="center"/>
        <w:rPr>
          <w:szCs w:val="28"/>
        </w:rPr>
      </w:pPr>
      <w:r w:rsidRPr="00AD62DE">
        <w:rPr>
          <w:szCs w:val="28"/>
        </w:rPr>
        <w:t>ПОЛОЖЕНИЕ</w:t>
      </w:r>
    </w:p>
    <w:p w:rsidR="00E56B99" w:rsidRPr="00AD62DE" w:rsidRDefault="00E56B99" w:rsidP="00E56B99">
      <w:pPr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 w:rsidRPr="00AD62DE">
        <w:rPr>
          <w:b/>
          <w:sz w:val="28"/>
          <w:szCs w:val="28"/>
        </w:rPr>
        <w:t xml:space="preserve">о проведении городской игры </w:t>
      </w:r>
      <w:r w:rsidRPr="00AD62DE">
        <w:rPr>
          <w:b/>
          <w:bCs/>
          <w:kern w:val="36"/>
          <w:sz w:val="28"/>
          <w:szCs w:val="28"/>
        </w:rPr>
        <w:t>"Молодой избиратель"</w:t>
      </w:r>
    </w:p>
    <w:p w:rsidR="00E56B99" w:rsidRPr="00AD62DE" w:rsidRDefault="00E56B99" w:rsidP="00E56B99">
      <w:pPr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E56B99" w:rsidRPr="00AD62DE" w:rsidRDefault="00E56B99" w:rsidP="00E56B99">
      <w:pPr>
        <w:pStyle w:val="af6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AD62DE">
        <w:rPr>
          <w:b/>
          <w:bCs/>
          <w:sz w:val="28"/>
          <w:szCs w:val="28"/>
        </w:rPr>
        <w:t>Цель:</w:t>
      </w:r>
      <w:r w:rsidRPr="00AD62DE">
        <w:rPr>
          <w:sz w:val="28"/>
          <w:szCs w:val="28"/>
        </w:rPr>
        <w:t xml:space="preserve"> формирование активной гражданской позиции учащихся - будущих избирателей </w:t>
      </w:r>
    </w:p>
    <w:p w:rsidR="00E56B99" w:rsidRPr="00AD62DE" w:rsidRDefault="00E56B99" w:rsidP="00E56B99">
      <w:pPr>
        <w:ind w:firstLine="709"/>
        <w:jc w:val="both"/>
        <w:rPr>
          <w:b/>
          <w:bCs/>
          <w:sz w:val="28"/>
          <w:szCs w:val="28"/>
        </w:rPr>
      </w:pPr>
      <w:r w:rsidRPr="00AD62DE">
        <w:rPr>
          <w:b/>
          <w:bCs/>
          <w:sz w:val="28"/>
          <w:szCs w:val="28"/>
        </w:rPr>
        <w:t xml:space="preserve">Задачи: </w:t>
      </w:r>
    </w:p>
    <w:p w:rsidR="00E56B99" w:rsidRPr="00AD62DE" w:rsidRDefault="00E56B99" w:rsidP="00E56B99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>создать ситуацию для использования знаний и умений, полученных в курсах обществоведческих дисциплин;</w:t>
      </w:r>
    </w:p>
    <w:p w:rsidR="00E56B99" w:rsidRPr="00AD62DE" w:rsidRDefault="00E56B99" w:rsidP="00E56B99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>помочь учащимся осмыслить свой политический статус и связанные с ним политические роли, возможности и условия их реализации;</w:t>
      </w:r>
    </w:p>
    <w:p w:rsidR="00E56B99" w:rsidRPr="00AD62DE" w:rsidRDefault="00E56B99" w:rsidP="00E56B99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AD62DE">
        <w:rPr>
          <w:sz w:val="28"/>
          <w:szCs w:val="28"/>
        </w:rPr>
        <w:t>способствовать воспитанию у школьников и студентов позитивного восприятия норм и ценностей демократического правового государства;</w:t>
      </w:r>
    </w:p>
    <w:p w:rsidR="00E56B99" w:rsidRDefault="00E56B99" w:rsidP="00E56B99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AD62DE">
        <w:rPr>
          <w:sz w:val="28"/>
          <w:szCs w:val="28"/>
        </w:rPr>
        <w:t>поиск оригинальных форм и методов, способствующих эффективному воздействию на активность молодых и будущих избирателей;</w:t>
      </w:r>
    </w:p>
    <w:p w:rsidR="00E56B99" w:rsidRPr="0054170D" w:rsidRDefault="00E56B99" w:rsidP="00E56B99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54170D">
        <w:rPr>
          <w:sz w:val="28"/>
          <w:szCs w:val="28"/>
        </w:rPr>
        <w:t>активизация гражданского воспитания молодых и будущих избирателей.</w:t>
      </w:r>
    </w:p>
    <w:p w:rsidR="00E56B99" w:rsidRDefault="00E56B99" w:rsidP="00E56B99">
      <w:pPr>
        <w:rPr>
          <w:sz w:val="28"/>
          <w:szCs w:val="28"/>
        </w:rPr>
      </w:pPr>
    </w:p>
    <w:p w:rsidR="00E56B99" w:rsidRPr="00AD62DE" w:rsidRDefault="00E56B99" w:rsidP="00E56B99">
      <w:pPr>
        <w:ind w:firstLine="708"/>
        <w:rPr>
          <w:sz w:val="28"/>
          <w:szCs w:val="28"/>
        </w:rPr>
      </w:pPr>
      <w:r w:rsidRPr="00AD62DE">
        <w:rPr>
          <w:b/>
          <w:bCs/>
          <w:sz w:val="28"/>
          <w:szCs w:val="28"/>
        </w:rPr>
        <w:t xml:space="preserve"> 2.   </w:t>
      </w:r>
      <w:r>
        <w:rPr>
          <w:b/>
          <w:bCs/>
          <w:sz w:val="28"/>
          <w:szCs w:val="28"/>
        </w:rPr>
        <w:t xml:space="preserve">   </w:t>
      </w:r>
      <w:r w:rsidRPr="00AD62DE">
        <w:rPr>
          <w:b/>
          <w:bCs/>
          <w:sz w:val="28"/>
          <w:szCs w:val="28"/>
        </w:rPr>
        <w:t>Организаторы проведения.</w:t>
      </w:r>
    </w:p>
    <w:p w:rsidR="00E56B99" w:rsidRDefault="00E56B99" w:rsidP="00E56B99">
      <w:pPr>
        <w:ind w:firstLine="709"/>
        <w:rPr>
          <w:sz w:val="28"/>
          <w:szCs w:val="28"/>
        </w:rPr>
      </w:pPr>
    </w:p>
    <w:p w:rsidR="00E56B99" w:rsidRPr="00AD62DE" w:rsidRDefault="00E56B99" w:rsidP="00E56B99">
      <w:pPr>
        <w:ind w:firstLine="709"/>
        <w:rPr>
          <w:sz w:val="28"/>
          <w:szCs w:val="28"/>
        </w:rPr>
      </w:pPr>
    </w:p>
    <w:p w:rsidR="00E56B99" w:rsidRPr="00AD62DE" w:rsidRDefault="00E56B99" w:rsidP="00E56B99">
      <w:pPr>
        <w:numPr>
          <w:ilvl w:val="0"/>
          <w:numId w:val="12"/>
        </w:numPr>
        <w:ind w:left="0" w:firstLine="709"/>
        <w:rPr>
          <w:b/>
          <w:bCs/>
          <w:sz w:val="28"/>
          <w:szCs w:val="28"/>
        </w:rPr>
      </w:pPr>
      <w:r w:rsidRPr="00AD62DE">
        <w:rPr>
          <w:b/>
          <w:bCs/>
          <w:sz w:val="28"/>
          <w:szCs w:val="28"/>
        </w:rPr>
        <w:t>Участники игры.</w:t>
      </w:r>
    </w:p>
    <w:p w:rsidR="00E56B99" w:rsidRPr="00E56B99" w:rsidRDefault="00E56B99" w:rsidP="00E56B99">
      <w:pPr>
        <w:pStyle w:val="af2"/>
        <w:ind w:firstLine="709"/>
        <w:jc w:val="both"/>
        <w:rPr>
          <w:sz w:val="28"/>
          <w:szCs w:val="28"/>
        </w:rPr>
      </w:pPr>
      <w:r w:rsidRPr="00E56B99">
        <w:rPr>
          <w:sz w:val="28"/>
          <w:szCs w:val="28"/>
        </w:rPr>
        <w:t xml:space="preserve">  В игре принимают участие школьные и студенческие команды </w:t>
      </w:r>
      <w:r>
        <w:rPr>
          <w:sz w:val="28"/>
          <w:szCs w:val="28"/>
        </w:rPr>
        <w:t>Осташковского городского округа</w:t>
      </w:r>
      <w:r w:rsidRPr="00E56B99">
        <w:rPr>
          <w:sz w:val="28"/>
          <w:szCs w:val="28"/>
        </w:rPr>
        <w:t>. Каждое учебное заведение представляет одну команду.</w:t>
      </w:r>
    </w:p>
    <w:p w:rsidR="00E56B99" w:rsidRPr="00AD62DE" w:rsidRDefault="00E56B99" w:rsidP="00E56B99">
      <w:pPr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 xml:space="preserve">   Количество игроков каждой команды</w:t>
      </w:r>
      <w:r w:rsidRPr="00AD62DE">
        <w:rPr>
          <w:b/>
          <w:bCs/>
          <w:sz w:val="28"/>
          <w:szCs w:val="28"/>
        </w:rPr>
        <w:t xml:space="preserve"> </w:t>
      </w:r>
      <w:r w:rsidRPr="00AD62DE">
        <w:rPr>
          <w:sz w:val="28"/>
          <w:szCs w:val="28"/>
        </w:rPr>
        <w:t xml:space="preserve"> – не более 9 человек. За игровым столом одновременно может находиться  не более 6 человек. Каждый игрок может быть заявлен в составе только одной команды.</w:t>
      </w:r>
    </w:p>
    <w:p w:rsidR="00E56B99" w:rsidRDefault="00E56B99" w:rsidP="00E56B99">
      <w:pPr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 xml:space="preserve">     Каждая команда должна иметь свое название.</w:t>
      </w:r>
    </w:p>
    <w:p w:rsidR="00E56B99" w:rsidRPr="00AD62DE" w:rsidRDefault="00E56B99" w:rsidP="00E56B99">
      <w:pPr>
        <w:ind w:firstLine="709"/>
        <w:jc w:val="both"/>
        <w:rPr>
          <w:sz w:val="28"/>
          <w:szCs w:val="28"/>
        </w:rPr>
      </w:pPr>
    </w:p>
    <w:p w:rsidR="00E56B99" w:rsidRPr="00AD62DE" w:rsidRDefault="00E56B99" w:rsidP="00E56B99">
      <w:pPr>
        <w:numPr>
          <w:ilvl w:val="0"/>
          <w:numId w:val="12"/>
        </w:numPr>
        <w:ind w:left="0" w:firstLine="709"/>
        <w:rPr>
          <w:b/>
          <w:bCs/>
          <w:sz w:val="28"/>
          <w:szCs w:val="28"/>
        </w:rPr>
      </w:pPr>
      <w:r w:rsidRPr="00AD62DE">
        <w:rPr>
          <w:b/>
          <w:bCs/>
          <w:sz w:val="28"/>
          <w:szCs w:val="28"/>
        </w:rPr>
        <w:t>Порядок проведения.</w:t>
      </w:r>
    </w:p>
    <w:p w:rsidR="00E56B99" w:rsidRPr="00AD62DE" w:rsidRDefault="00E56B99" w:rsidP="00E56B99">
      <w:pPr>
        <w:ind w:firstLine="709"/>
        <w:rPr>
          <w:sz w:val="28"/>
          <w:szCs w:val="28"/>
        </w:rPr>
      </w:pPr>
      <w:r w:rsidRPr="00AD62DE">
        <w:rPr>
          <w:sz w:val="28"/>
          <w:szCs w:val="28"/>
        </w:rPr>
        <w:t xml:space="preserve">Игра состоится </w:t>
      </w:r>
      <w:r w:rsidR="005B3327">
        <w:rPr>
          <w:b/>
          <w:bCs/>
          <w:sz w:val="28"/>
          <w:szCs w:val="28"/>
        </w:rPr>
        <w:t xml:space="preserve">  </w:t>
      </w:r>
      <w:r w:rsidR="005B3327" w:rsidRPr="005B3327">
        <w:rPr>
          <w:b/>
          <w:bCs/>
          <w:color w:val="FF0000"/>
          <w:sz w:val="28"/>
          <w:szCs w:val="28"/>
        </w:rPr>
        <w:t>20</w:t>
      </w:r>
      <w:r w:rsidRPr="005B3327">
        <w:rPr>
          <w:b/>
          <w:bCs/>
          <w:color w:val="FF0000"/>
          <w:sz w:val="28"/>
          <w:szCs w:val="28"/>
        </w:rPr>
        <w:t xml:space="preserve"> февраля 2019 г.</w:t>
      </w:r>
      <w:r w:rsidRPr="00AD62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____________________ </w:t>
      </w:r>
      <w:r w:rsidRPr="00E56B99">
        <w:rPr>
          <w:color w:val="FF0000"/>
          <w:sz w:val="28"/>
          <w:szCs w:val="28"/>
        </w:rPr>
        <w:t>14.30</w:t>
      </w:r>
      <w:r w:rsidRPr="00AD62DE">
        <w:rPr>
          <w:sz w:val="28"/>
          <w:szCs w:val="28"/>
        </w:rPr>
        <w:t xml:space="preserve"> час.                                     </w:t>
      </w:r>
    </w:p>
    <w:p w:rsidR="00E56B99" w:rsidRPr="00AD62DE" w:rsidRDefault="00E56B99" w:rsidP="00E56B99">
      <w:pPr>
        <w:ind w:firstLine="709"/>
        <w:rPr>
          <w:sz w:val="28"/>
          <w:szCs w:val="28"/>
        </w:rPr>
      </w:pPr>
      <w:r w:rsidRPr="00AD62DE">
        <w:rPr>
          <w:sz w:val="28"/>
          <w:szCs w:val="28"/>
        </w:rPr>
        <w:t>Прием заявок до</w:t>
      </w:r>
      <w:r w:rsidRPr="00AD62DE">
        <w:rPr>
          <w:b/>
          <w:bCs/>
          <w:sz w:val="28"/>
          <w:szCs w:val="28"/>
        </w:rPr>
        <w:t xml:space="preserve"> 16 февраля 201</w:t>
      </w:r>
      <w:r w:rsidR="005B3327">
        <w:rPr>
          <w:b/>
          <w:bCs/>
          <w:sz w:val="28"/>
          <w:szCs w:val="28"/>
        </w:rPr>
        <w:t>9</w:t>
      </w:r>
      <w:r w:rsidRPr="00AD62DE">
        <w:rPr>
          <w:b/>
          <w:bCs/>
          <w:sz w:val="28"/>
          <w:szCs w:val="28"/>
        </w:rPr>
        <w:t xml:space="preserve"> г.</w:t>
      </w:r>
      <w:r w:rsidRPr="00AD62DE">
        <w:rPr>
          <w:sz w:val="28"/>
          <w:szCs w:val="28"/>
        </w:rPr>
        <w:t xml:space="preserve"> в </w:t>
      </w:r>
      <w:r w:rsidR="005B3327">
        <w:rPr>
          <w:sz w:val="28"/>
          <w:szCs w:val="28"/>
        </w:rPr>
        <w:t xml:space="preserve"> ________________________  </w:t>
      </w:r>
    </w:p>
    <w:p w:rsidR="00E56B99" w:rsidRPr="00AD62DE" w:rsidRDefault="00E56B99" w:rsidP="00E56B99">
      <w:pPr>
        <w:ind w:firstLine="709"/>
        <w:rPr>
          <w:sz w:val="28"/>
          <w:szCs w:val="28"/>
        </w:rPr>
      </w:pPr>
    </w:p>
    <w:p w:rsidR="00E56B99" w:rsidRDefault="00E56B99" w:rsidP="00E56B99">
      <w:pPr>
        <w:numPr>
          <w:ilvl w:val="0"/>
          <w:numId w:val="12"/>
        </w:numPr>
        <w:ind w:left="0" w:firstLine="709"/>
        <w:rPr>
          <w:b/>
          <w:bCs/>
          <w:sz w:val="28"/>
          <w:szCs w:val="28"/>
        </w:rPr>
      </w:pPr>
      <w:r w:rsidRPr="00AD62DE">
        <w:rPr>
          <w:b/>
          <w:bCs/>
          <w:sz w:val="28"/>
          <w:szCs w:val="28"/>
        </w:rPr>
        <w:t>Условия проведения.</w:t>
      </w:r>
    </w:p>
    <w:p w:rsidR="005B3327" w:rsidRPr="00AD62DE" w:rsidRDefault="005B3327" w:rsidP="005B3327">
      <w:pPr>
        <w:ind w:left="709"/>
        <w:rPr>
          <w:b/>
          <w:bCs/>
          <w:sz w:val="28"/>
          <w:szCs w:val="28"/>
        </w:rPr>
      </w:pPr>
    </w:p>
    <w:p w:rsidR="00E56B99" w:rsidRPr="00AD62DE" w:rsidRDefault="00E56B99" w:rsidP="00E56B99">
      <w:pPr>
        <w:ind w:firstLine="709"/>
        <w:rPr>
          <w:i/>
          <w:iCs/>
          <w:sz w:val="28"/>
          <w:szCs w:val="28"/>
          <w:u w:val="single"/>
        </w:rPr>
      </w:pPr>
      <w:r w:rsidRPr="00AD62DE">
        <w:rPr>
          <w:sz w:val="28"/>
          <w:szCs w:val="28"/>
        </w:rPr>
        <w:t xml:space="preserve">Игра проводится в четыре тура. </w:t>
      </w:r>
    </w:p>
    <w:p w:rsidR="00E56B99" w:rsidRPr="00AD62DE" w:rsidRDefault="00E56B99" w:rsidP="005B3327">
      <w:pPr>
        <w:spacing w:line="360" w:lineRule="auto"/>
        <w:ind w:firstLine="709"/>
        <w:rPr>
          <w:sz w:val="28"/>
          <w:szCs w:val="28"/>
        </w:rPr>
      </w:pPr>
      <w:r w:rsidRPr="00AD62DE">
        <w:rPr>
          <w:b/>
          <w:sz w:val="28"/>
          <w:szCs w:val="28"/>
        </w:rPr>
        <w:lastRenderedPageBreak/>
        <w:t xml:space="preserve">Первый тур: </w:t>
      </w:r>
      <w:r w:rsidRPr="00AD62DE">
        <w:rPr>
          <w:sz w:val="28"/>
          <w:szCs w:val="28"/>
        </w:rPr>
        <w:t>"Имею право" (знание законов избирательного права и Конституции). Оценивается: знание Конституции и законов избирательного права. Ведущий задает командам  десять вопросов. Все команды дают ответ в письменной форме на специальных карточках. На обсуждение вопроса дается 60 секунд.</w:t>
      </w:r>
    </w:p>
    <w:p w:rsidR="00E56B99" w:rsidRPr="00AD62DE" w:rsidRDefault="00E56B99" w:rsidP="005B3327">
      <w:pPr>
        <w:spacing w:line="360" w:lineRule="auto"/>
        <w:ind w:firstLine="709"/>
        <w:rPr>
          <w:i/>
          <w:iCs/>
          <w:sz w:val="28"/>
          <w:szCs w:val="28"/>
          <w:u w:val="single"/>
        </w:rPr>
      </w:pPr>
      <w:r w:rsidRPr="00AD62DE">
        <w:rPr>
          <w:sz w:val="28"/>
          <w:szCs w:val="28"/>
        </w:rPr>
        <w:t>За каждый правильный ответ 1 балл.</w:t>
      </w:r>
    </w:p>
    <w:p w:rsidR="00E56B99" w:rsidRPr="00AD62DE" w:rsidRDefault="00E56B99" w:rsidP="005B3327">
      <w:pPr>
        <w:spacing w:line="360" w:lineRule="auto"/>
        <w:ind w:firstLine="709"/>
        <w:rPr>
          <w:i/>
          <w:iCs/>
          <w:sz w:val="28"/>
          <w:szCs w:val="28"/>
          <w:u w:val="single"/>
        </w:rPr>
      </w:pPr>
      <w:r w:rsidRPr="00AD62DE">
        <w:rPr>
          <w:b/>
          <w:sz w:val="28"/>
          <w:szCs w:val="28"/>
        </w:rPr>
        <w:t>Второй тур:</w:t>
      </w:r>
      <w:r w:rsidRPr="00AD62DE">
        <w:rPr>
          <w:sz w:val="28"/>
          <w:szCs w:val="28"/>
        </w:rPr>
        <w:t xml:space="preserve"> Задачи. Ответить на вопросы задач по участию в выборах (пять задач). Все команды дают ответ в письменной форме на специальных карточках. На обсуждение вопроса дается 60 секунд. За каждый правильный ответ 1 балл.</w:t>
      </w:r>
    </w:p>
    <w:p w:rsidR="00E56B99" w:rsidRPr="00AD62DE" w:rsidRDefault="00E56B99" w:rsidP="005B3327">
      <w:pPr>
        <w:spacing w:line="360" w:lineRule="auto"/>
        <w:ind w:firstLine="709"/>
        <w:rPr>
          <w:sz w:val="28"/>
          <w:szCs w:val="28"/>
        </w:rPr>
      </w:pPr>
      <w:r w:rsidRPr="00AD62DE">
        <w:rPr>
          <w:b/>
          <w:sz w:val="28"/>
          <w:szCs w:val="28"/>
        </w:rPr>
        <w:t>Третий тур:</w:t>
      </w:r>
      <w:r w:rsidRPr="00AD62DE">
        <w:rPr>
          <w:sz w:val="28"/>
          <w:szCs w:val="28"/>
        </w:rPr>
        <w:t xml:space="preserve"> Разгадать кроссворд на время.</w:t>
      </w:r>
    </w:p>
    <w:p w:rsidR="00E56B99" w:rsidRPr="00AD62DE" w:rsidRDefault="00E56B99" w:rsidP="005B3327">
      <w:pPr>
        <w:spacing w:line="360" w:lineRule="auto"/>
        <w:ind w:firstLine="709"/>
        <w:rPr>
          <w:iCs/>
          <w:sz w:val="28"/>
          <w:szCs w:val="28"/>
        </w:rPr>
      </w:pPr>
      <w:r w:rsidRPr="00AD62DE">
        <w:rPr>
          <w:b/>
          <w:sz w:val="28"/>
          <w:szCs w:val="28"/>
        </w:rPr>
        <w:t>Четвертый тур:</w:t>
      </w:r>
      <w:r w:rsidRPr="00AD62DE">
        <w:rPr>
          <w:sz w:val="28"/>
          <w:szCs w:val="28"/>
        </w:rPr>
        <w:t xml:space="preserve"> П</w:t>
      </w:r>
      <w:r w:rsidRPr="00AD62DE">
        <w:rPr>
          <w:iCs/>
          <w:sz w:val="28"/>
          <w:szCs w:val="28"/>
        </w:rPr>
        <w:t>резентация Приглашения (далее - работы) для впервые голосующих (команды готовят заранее).</w:t>
      </w:r>
    </w:p>
    <w:p w:rsidR="00E56B99" w:rsidRPr="00AD62DE" w:rsidRDefault="00E56B99" w:rsidP="005B3327">
      <w:pPr>
        <w:spacing w:line="360" w:lineRule="auto"/>
        <w:ind w:firstLine="709"/>
        <w:rPr>
          <w:iCs/>
          <w:sz w:val="28"/>
          <w:szCs w:val="28"/>
        </w:rPr>
      </w:pPr>
      <w:r w:rsidRPr="00AD62DE">
        <w:rPr>
          <w:iCs/>
          <w:sz w:val="28"/>
          <w:szCs w:val="28"/>
        </w:rPr>
        <w:t>Требования к работам:</w:t>
      </w:r>
    </w:p>
    <w:p w:rsidR="00E56B99" w:rsidRPr="00AD62DE" w:rsidRDefault="00E56B99" w:rsidP="005B3327">
      <w:pPr>
        <w:pStyle w:val="af6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 xml:space="preserve">Работы   должны призывать и побуждать молодых и будущих избирателей к активному участию в выборах различного уровня, содержать информацию, разъясняющую процесс голосования, демократические принципы участия молодежи в управлении делами государства, повышать интерес молодых и будущих избирателей к процессам и явлениям общественно-политической жизни страны, формировать их активную гражданскую позицию. </w:t>
      </w:r>
    </w:p>
    <w:p w:rsidR="00E56B99" w:rsidRPr="00AD62DE" w:rsidRDefault="00E56B99" w:rsidP="005B3327">
      <w:pPr>
        <w:spacing w:line="360" w:lineRule="auto"/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>2. Содержание работ не должно противоречить законодательству Российской Федерации и не носить признаков агитации. На Конкурс не принимаются работы рекламного характера, оскорбляющие достоинства и чувства других людей, не укладывающиеся в тематику конкурса.</w:t>
      </w:r>
    </w:p>
    <w:p w:rsidR="00E56B99" w:rsidRPr="00AD62DE" w:rsidRDefault="00E56B99" w:rsidP="005B3327">
      <w:pPr>
        <w:spacing w:line="360" w:lineRule="auto"/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 xml:space="preserve">3. Работы предоставляются на бумажном носителе и в электронном виде. Один участник может представить на Конкурс не более двух конкурсных работ. </w:t>
      </w:r>
    </w:p>
    <w:p w:rsidR="00E56B99" w:rsidRPr="00AD62DE" w:rsidRDefault="00E56B99" w:rsidP="005B3327">
      <w:pPr>
        <w:spacing w:line="360" w:lineRule="auto"/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>4.   Приглашения на выборы:</w:t>
      </w:r>
    </w:p>
    <w:p w:rsidR="00E56B99" w:rsidRPr="00AD62DE" w:rsidRDefault="00E56B99" w:rsidP="005B3327">
      <w:pPr>
        <w:spacing w:line="360" w:lineRule="auto"/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lastRenderedPageBreak/>
        <w:t xml:space="preserve"> - макеты должны быть выполнены на бумаге формата А4 любой формы;</w:t>
      </w:r>
    </w:p>
    <w:p w:rsidR="00E56B99" w:rsidRPr="00AD62DE" w:rsidRDefault="00E56B99" w:rsidP="005B3327">
      <w:pPr>
        <w:spacing w:line="360" w:lineRule="auto"/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>- титульная сторона макета должна содержать слова «Приглашение на выборы», название выборов, например выборы Губернатора Тверской области, условную дату проведения голосования;</w:t>
      </w:r>
    </w:p>
    <w:p w:rsidR="00E56B99" w:rsidRPr="00AD62DE" w:rsidRDefault="00E56B99" w:rsidP="005B3327">
      <w:pPr>
        <w:spacing w:line="360" w:lineRule="auto"/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>- текст обязательно должен быть размещен на ярком фоне, содержащем рисунок/фотографию/ коллаж;</w:t>
      </w:r>
    </w:p>
    <w:p w:rsidR="00E56B99" w:rsidRPr="00AD62DE" w:rsidRDefault="00E56B99" w:rsidP="005B3327">
      <w:pPr>
        <w:spacing w:line="360" w:lineRule="auto"/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 xml:space="preserve">- оборотная сторона должна содержать обращение к избирателям, </w:t>
      </w:r>
    </w:p>
    <w:p w:rsidR="00E56B99" w:rsidRPr="00AD62DE" w:rsidRDefault="00E56B99" w:rsidP="005B3327">
      <w:pPr>
        <w:spacing w:line="360" w:lineRule="auto"/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>информацию о месте и времени проведения голосования, расположенную на цветном фоне;</w:t>
      </w:r>
    </w:p>
    <w:p w:rsidR="00E56B99" w:rsidRPr="00AD62DE" w:rsidRDefault="00E56B99" w:rsidP="005B3327">
      <w:pPr>
        <w:spacing w:line="360" w:lineRule="auto"/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>- макеты могут быть выполнены в любой технике (тушь, гуашь, пастель, компьютерная графика, смешанные техники).</w:t>
      </w:r>
    </w:p>
    <w:p w:rsidR="00E56B99" w:rsidRPr="00AD62DE" w:rsidRDefault="00E56B99" w:rsidP="005B3327">
      <w:pPr>
        <w:spacing w:line="360" w:lineRule="auto"/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>Ответственность за соблюдение авторских прав Приглашения, участвующее в конкурсе, несет автор (авторы), приславший данную работу.</w:t>
      </w:r>
    </w:p>
    <w:p w:rsidR="00E56B99" w:rsidRPr="00AD62DE" w:rsidRDefault="00E56B99" w:rsidP="005B3327">
      <w:pPr>
        <w:spacing w:line="360" w:lineRule="auto"/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>Автор (авторы) автоматически дает права организаторам конкурса на использование представленного материала по своему усмотрению.</w:t>
      </w:r>
    </w:p>
    <w:p w:rsidR="00E56B99" w:rsidRPr="00AD62DE" w:rsidRDefault="00E56B99" w:rsidP="005B3327">
      <w:pPr>
        <w:spacing w:line="360" w:lineRule="auto"/>
        <w:ind w:firstLine="709"/>
        <w:rPr>
          <w:sz w:val="28"/>
          <w:szCs w:val="28"/>
        </w:rPr>
      </w:pPr>
      <w:r w:rsidRPr="00AD62DE">
        <w:rPr>
          <w:sz w:val="28"/>
          <w:szCs w:val="28"/>
        </w:rPr>
        <w:t>5. Критерии оценки работ (максимальная оценка – 55 баллов):</w:t>
      </w:r>
    </w:p>
    <w:p w:rsidR="00E56B99" w:rsidRPr="00AD62DE" w:rsidRDefault="00E56B99" w:rsidP="005B3327">
      <w:pPr>
        <w:spacing w:line="360" w:lineRule="auto"/>
        <w:ind w:firstLine="709"/>
        <w:rPr>
          <w:sz w:val="28"/>
          <w:szCs w:val="28"/>
        </w:rPr>
      </w:pPr>
      <w:r w:rsidRPr="00AD62DE">
        <w:rPr>
          <w:sz w:val="28"/>
          <w:szCs w:val="28"/>
        </w:rPr>
        <w:t>- соответствие работы заявленной теме (5 баллов);</w:t>
      </w:r>
    </w:p>
    <w:p w:rsidR="00E56B99" w:rsidRPr="00AD62DE" w:rsidRDefault="00E56B99" w:rsidP="005B3327">
      <w:pPr>
        <w:spacing w:line="360" w:lineRule="auto"/>
        <w:ind w:firstLine="709"/>
        <w:rPr>
          <w:sz w:val="28"/>
          <w:szCs w:val="28"/>
        </w:rPr>
      </w:pPr>
      <w:r w:rsidRPr="00AD62DE">
        <w:rPr>
          <w:sz w:val="28"/>
          <w:szCs w:val="28"/>
        </w:rPr>
        <w:t>- аргументированность и глубина раскрытия темы (10 баллов);</w:t>
      </w:r>
    </w:p>
    <w:p w:rsidR="00E56B99" w:rsidRPr="00AD62DE" w:rsidRDefault="00E56B99" w:rsidP="005B3327">
      <w:pPr>
        <w:spacing w:line="360" w:lineRule="auto"/>
        <w:ind w:firstLine="709"/>
        <w:rPr>
          <w:sz w:val="28"/>
          <w:szCs w:val="28"/>
        </w:rPr>
      </w:pPr>
      <w:r w:rsidRPr="00AD62DE">
        <w:rPr>
          <w:sz w:val="28"/>
          <w:szCs w:val="28"/>
        </w:rPr>
        <w:t>- креативность (новизна идеи, оригинальность, гибкость мышления) (10 баллов);</w:t>
      </w:r>
    </w:p>
    <w:p w:rsidR="00E56B99" w:rsidRPr="00AD62DE" w:rsidRDefault="00E56B99" w:rsidP="005B3327">
      <w:pPr>
        <w:spacing w:line="360" w:lineRule="auto"/>
        <w:ind w:firstLine="709"/>
        <w:rPr>
          <w:sz w:val="28"/>
          <w:szCs w:val="28"/>
        </w:rPr>
      </w:pPr>
      <w:r w:rsidRPr="00AD62DE">
        <w:rPr>
          <w:sz w:val="28"/>
          <w:szCs w:val="28"/>
        </w:rPr>
        <w:t>- информативность (10 баллов);</w:t>
      </w:r>
    </w:p>
    <w:p w:rsidR="00E56B99" w:rsidRPr="00AD62DE" w:rsidRDefault="00E56B99" w:rsidP="005B3327">
      <w:pPr>
        <w:spacing w:line="360" w:lineRule="auto"/>
        <w:ind w:firstLine="709"/>
        <w:rPr>
          <w:sz w:val="28"/>
          <w:szCs w:val="28"/>
        </w:rPr>
      </w:pPr>
      <w:r w:rsidRPr="00AD62DE">
        <w:rPr>
          <w:sz w:val="28"/>
          <w:szCs w:val="28"/>
        </w:rPr>
        <w:t>-качество и эстетичность работы (10 баллов);</w:t>
      </w:r>
    </w:p>
    <w:p w:rsidR="00E56B99" w:rsidRPr="00AD62DE" w:rsidRDefault="00E56B99" w:rsidP="005B3327">
      <w:pPr>
        <w:spacing w:line="360" w:lineRule="auto"/>
        <w:ind w:firstLine="709"/>
        <w:rPr>
          <w:sz w:val="28"/>
          <w:szCs w:val="28"/>
        </w:rPr>
      </w:pPr>
      <w:r w:rsidRPr="00AD62DE">
        <w:rPr>
          <w:sz w:val="28"/>
          <w:szCs w:val="28"/>
        </w:rPr>
        <w:t>- уровень владения специальными выразительными средствами (10 баллов).</w:t>
      </w:r>
    </w:p>
    <w:p w:rsidR="00E56B99" w:rsidRPr="00AD62DE" w:rsidRDefault="00E56B99" w:rsidP="005B3327">
      <w:pPr>
        <w:spacing w:line="360" w:lineRule="auto"/>
        <w:ind w:firstLine="709"/>
        <w:rPr>
          <w:sz w:val="28"/>
          <w:szCs w:val="28"/>
        </w:rPr>
      </w:pPr>
      <w:r w:rsidRPr="00AD62DE">
        <w:rPr>
          <w:b/>
          <w:sz w:val="28"/>
          <w:szCs w:val="28"/>
        </w:rPr>
        <w:t>Победитель</w:t>
      </w:r>
      <w:r w:rsidRPr="00AD62DE">
        <w:rPr>
          <w:sz w:val="28"/>
          <w:szCs w:val="28"/>
        </w:rPr>
        <w:t xml:space="preserve"> определяется по итогам 4 туров игры, набравший наибольшее количество баллов.</w:t>
      </w:r>
    </w:p>
    <w:p w:rsidR="00E56B99" w:rsidRPr="00AD62DE" w:rsidRDefault="00E56B99" w:rsidP="005B3327">
      <w:pPr>
        <w:numPr>
          <w:ilvl w:val="0"/>
          <w:numId w:val="13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AD62DE">
        <w:rPr>
          <w:b/>
          <w:bCs/>
          <w:sz w:val="28"/>
          <w:szCs w:val="28"/>
        </w:rPr>
        <w:t xml:space="preserve">Награждение. </w:t>
      </w:r>
    </w:p>
    <w:p w:rsidR="00E56B99" w:rsidRPr="00AD62DE" w:rsidRDefault="00E56B99" w:rsidP="005B3327">
      <w:pPr>
        <w:spacing w:line="360" w:lineRule="auto"/>
        <w:ind w:firstLine="709"/>
        <w:rPr>
          <w:sz w:val="28"/>
          <w:szCs w:val="28"/>
        </w:rPr>
      </w:pPr>
      <w:r w:rsidRPr="00AD62DE">
        <w:rPr>
          <w:sz w:val="28"/>
          <w:szCs w:val="28"/>
        </w:rPr>
        <w:t xml:space="preserve">     Участники игры, занявшие призовые места награждаются дипломами и кубками.</w:t>
      </w:r>
    </w:p>
    <w:p w:rsidR="00E56B99" w:rsidRPr="00AD62DE" w:rsidRDefault="00E56B99" w:rsidP="005B3327">
      <w:pPr>
        <w:spacing w:line="360" w:lineRule="auto"/>
        <w:ind w:firstLine="708"/>
        <w:rPr>
          <w:sz w:val="28"/>
          <w:szCs w:val="28"/>
        </w:rPr>
      </w:pPr>
    </w:p>
    <w:p w:rsidR="00ED5293" w:rsidRDefault="00ED5293" w:rsidP="00703B61">
      <w:pPr>
        <w:pStyle w:val="Style2"/>
        <w:widowControl/>
        <w:spacing w:line="216" w:lineRule="auto"/>
        <w:ind w:firstLine="0"/>
        <w:jc w:val="right"/>
      </w:pPr>
    </w:p>
    <w:sectPr w:rsidR="00ED5293" w:rsidSect="00703B61">
      <w:head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41" w:rsidRDefault="00421141">
      <w:r>
        <w:separator/>
      </w:r>
    </w:p>
  </w:endnote>
  <w:endnote w:type="continuationSeparator" w:id="0">
    <w:p w:rsidR="00421141" w:rsidRDefault="00421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41" w:rsidRDefault="00421141">
      <w:r>
        <w:separator/>
      </w:r>
    </w:p>
  </w:footnote>
  <w:footnote w:type="continuationSeparator" w:id="0">
    <w:p w:rsidR="00421141" w:rsidRDefault="00421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64B3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2D9"/>
    <w:multiLevelType w:val="hybridMultilevel"/>
    <w:tmpl w:val="6D0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F0317"/>
    <w:multiLevelType w:val="multilevel"/>
    <w:tmpl w:val="516C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EB1796"/>
    <w:multiLevelType w:val="hybridMultilevel"/>
    <w:tmpl w:val="2E944160"/>
    <w:lvl w:ilvl="0" w:tplc="D38EA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302BC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FB73BE"/>
    <w:multiLevelType w:val="hybridMultilevel"/>
    <w:tmpl w:val="11AA0D4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1A1A27"/>
    <w:multiLevelType w:val="hybridMultilevel"/>
    <w:tmpl w:val="658289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176102B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30F7F"/>
    <w:multiLevelType w:val="hybridMultilevel"/>
    <w:tmpl w:val="370E7E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5"/>
  </w:num>
  <w:num w:numId="7">
    <w:abstractNumId w:val="11"/>
  </w:num>
  <w:num w:numId="8">
    <w:abstractNumId w:val="8"/>
  </w:num>
  <w:num w:numId="9">
    <w:abstractNumId w:val="9"/>
  </w:num>
  <w:num w:numId="10">
    <w:abstractNumId w:val="13"/>
  </w:num>
  <w:num w:numId="11">
    <w:abstractNumId w:val="12"/>
  </w:num>
  <w:num w:numId="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49CD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87D47"/>
    <w:rsid w:val="000A7CD4"/>
    <w:rsid w:val="000C00AF"/>
    <w:rsid w:val="000D1C2B"/>
    <w:rsid w:val="000D7016"/>
    <w:rsid w:val="000F4986"/>
    <w:rsid w:val="001026B9"/>
    <w:rsid w:val="00102B10"/>
    <w:rsid w:val="00114A8F"/>
    <w:rsid w:val="00126640"/>
    <w:rsid w:val="00126BD6"/>
    <w:rsid w:val="00134022"/>
    <w:rsid w:val="00134F94"/>
    <w:rsid w:val="00136DC7"/>
    <w:rsid w:val="00144F53"/>
    <w:rsid w:val="001475EE"/>
    <w:rsid w:val="0015472F"/>
    <w:rsid w:val="001635EB"/>
    <w:rsid w:val="00170423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2008"/>
    <w:rsid w:val="001C44CA"/>
    <w:rsid w:val="001C7EB7"/>
    <w:rsid w:val="001D3CD8"/>
    <w:rsid w:val="001F1660"/>
    <w:rsid w:val="001F1E68"/>
    <w:rsid w:val="001F41E4"/>
    <w:rsid w:val="001F4293"/>
    <w:rsid w:val="001F6D7E"/>
    <w:rsid w:val="001F7C8A"/>
    <w:rsid w:val="00200133"/>
    <w:rsid w:val="00200368"/>
    <w:rsid w:val="0020093E"/>
    <w:rsid w:val="0020123D"/>
    <w:rsid w:val="0020436E"/>
    <w:rsid w:val="00206CB8"/>
    <w:rsid w:val="0021240F"/>
    <w:rsid w:val="00212FB2"/>
    <w:rsid w:val="00215C13"/>
    <w:rsid w:val="00220AC4"/>
    <w:rsid w:val="00221B13"/>
    <w:rsid w:val="00225AB7"/>
    <w:rsid w:val="00227F2B"/>
    <w:rsid w:val="00235751"/>
    <w:rsid w:val="0023711F"/>
    <w:rsid w:val="00237E16"/>
    <w:rsid w:val="002478AD"/>
    <w:rsid w:val="002532EC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A7AF5"/>
    <w:rsid w:val="002B7141"/>
    <w:rsid w:val="002C06A9"/>
    <w:rsid w:val="002D1C09"/>
    <w:rsid w:val="002D410B"/>
    <w:rsid w:val="002D428E"/>
    <w:rsid w:val="002D542F"/>
    <w:rsid w:val="002D6D74"/>
    <w:rsid w:val="002D6FF6"/>
    <w:rsid w:val="002D7C47"/>
    <w:rsid w:val="002E235D"/>
    <w:rsid w:val="002F1B72"/>
    <w:rsid w:val="002F245B"/>
    <w:rsid w:val="002F3EE2"/>
    <w:rsid w:val="002F40FA"/>
    <w:rsid w:val="003023B0"/>
    <w:rsid w:val="0031024F"/>
    <w:rsid w:val="00314091"/>
    <w:rsid w:val="003208BE"/>
    <w:rsid w:val="00325AC9"/>
    <w:rsid w:val="00325CA5"/>
    <w:rsid w:val="00326103"/>
    <w:rsid w:val="003277ED"/>
    <w:rsid w:val="00347F1E"/>
    <w:rsid w:val="003528B6"/>
    <w:rsid w:val="00352979"/>
    <w:rsid w:val="00354BFD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A7E44"/>
    <w:rsid w:val="003B1678"/>
    <w:rsid w:val="003C175A"/>
    <w:rsid w:val="003C1956"/>
    <w:rsid w:val="003C57F1"/>
    <w:rsid w:val="003C6548"/>
    <w:rsid w:val="003C6BE3"/>
    <w:rsid w:val="003D5DCA"/>
    <w:rsid w:val="003E7C60"/>
    <w:rsid w:val="003E7E2D"/>
    <w:rsid w:val="0040157A"/>
    <w:rsid w:val="00411069"/>
    <w:rsid w:val="00417E30"/>
    <w:rsid w:val="00421141"/>
    <w:rsid w:val="00430E03"/>
    <w:rsid w:val="00431856"/>
    <w:rsid w:val="0043538D"/>
    <w:rsid w:val="004375C4"/>
    <w:rsid w:val="004443D2"/>
    <w:rsid w:val="00445A9C"/>
    <w:rsid w:val="00460005"/>
    <w:rsid w:val="00462016"/>
    <w:rsid w:val="00463DBE"/>
    <w:rsid w:val="00467667"/>
    <w:rsid w:val="00485B3F"/>
    <w:rsid w:val="0049003A"/>
    <w:rsid w:val="00491A09"/>
    <w:rsid w:val="00491BA4"/>
    <w:rsid w:val="004932CC"/>
    <w:rsid w:val="0049586F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02948"/>
    <w:rsid w:val="00511D4C"/>
    <w:rsid w:val="00534294"/>
    <w:rsid w:val="00536538"/>
    <w:rsid w:val="00540B5E"/>
    <w:rsid w:val="005508A6"/>
    <w:rsid w:val="00553158"/>
    <w:rsid w:val="00555B72"/>
    <w:rsid w:val="00557E8D"/>
    <w:rsid w:val="00565101"/>
    <w:rsid w:val="00565112"/>
    <w:rsid w:val="0057084F"/>
    <w:rsid w:val="0057260D"/>
    <w:rsid w:val="00573FCA"/>
    <w:rsid w:val="0057489C"/>
    <w:rsid w:val="00582FB3"/>
    <w:rsid w:val="00584925"/>
    <w:rsid w:val="005861B8"/>
    <w:rsid w:val="00586EA2"/>
    <w:rsid w:val="00590A8F"/>
    <w:rsid w:val="00590E7E"/>
    <w:rsid w:val="00591E50"/>
    <w:rsid w:val="005A1040"/>
    <w:rsid w:val="005B3327"/>
    <w:rsid w:val="005B398E"/>
    <w:rsid w:val="005C5DBC"/>
    <w:rsid w:val="005D3592"/>
    <w:rsid w:val="005D4B67"/>
    <w:rsid w:val="005E60A2"/>
    <w:rsid w:val="005E7557"/>
    <w:rsid w:val="005E7A23"/>
    <w:rsid w:val="00602E1A"/>
    <w:rsid w:val="006137C2"/>
    <w:rsid w:val="006145EB"/>
    <w:rsid w:val="00617812"/>
    <w:rsid w:val="00621CBB"/>
    <w:rsid w:val="006256EF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B7527"/>
    <w:rsid w:val="006D2644"/>
    <w:rsid w:val="006E1E3B"/>
    <w:rsid w:val="007015EE"/>
    <w:rsid w:val="00703B61"/>
    <w:rsid w:val="00705ABE"/>
    <w:rsid w:val="0070799B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57D61"/>
    <w:rsid w:val="00766777"/>
    <w:rsid w:val="00771A7A"/>
    <w:rsid w:val="0077219A"/>
    <w:rsid w:val="0077699E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07263"/>
    <w:rsid w:val="00821327"/>
    <w:rsid w:val="0084518E"/>
    <w:rsid w:val="0084585D"/>
    <w:rsid w:val="00850442"/>
    <w:rsid w:val="0085323E"/>
    <w:rsid w:val="00860D83"/>
    <w:rsid w:val="00867FC2"/>
    <w:rsid w:val="00877EF9"/>
    <w:rsid w:val="008813E6"/>
    <w:rsid w:val="008831AE"/>
    <w:rsid w:val="00885C52"/>
    <w:rsid w:val="00886097"/>
    <w:rsid w:val="0089144C"/>
    <w:rsid w:val="00892D48"/>
    <w:rsid w:val="008A4166"/>
    <w:rsid w:val="008B55F1"/>
    <w:rsid w:val="008B56CC"/>
    <w:rsid w:val="008C2D44"/>
    <w:rsid w:val="008C30FA"/>
    <w:rsid w:val="008C4E9F"/>
    <w:rsid w:val="008D2DC4"/>
    <w:rsid w:val="008D6355"/>
    <w:rsid w:val="008E53C5"/>
    <w:rsid w:val="008F306A"/>
    <w:rsid w:val="00902745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A0D9A"/>
    <w:rsid w:val="009B1E70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12D78"/>
    <w:rsid w:val="00A179B3"/>
    <w:rsid w:val="00A209B1"/>
    <w:rsid w:val="00A27747"/>
    <w:rsid w:val="00A55A04"/>
    <w:rsid w:val="00A66289"/>
    <w:rsid w:val="00A66ECC"/>
    <w:rsid w:val="00A741ED"/>
    <w:rsid w:val="00A80DCA"/>
    <w:rsid w:val="00A8619B"/>
    <w:rsid w:val="00A86D0E"/>
    <w:rsid w:val="00A958C4"/>
    <w:rsid w:val="00A95DE6"/>
    <w:rsid w:val="00AA0C9F"/>
    <w:rsid w:val="00AA2105"/>
    <w:rsid w:val="00AA6B17"/>
    <w:rsid w:val="00AB2B2A"/>
    <w:rsid w:val="00AB4C7B"/>
    <w:rsid w:val="00AB71B7"/>
    <w:rsid w:val="00AC5A6A"/>
    <w:rsid w:val="00AC60D9"/>
    <w:rsid w:val="00AC7FE7"/>
    <w:rsid w:val="00AD49FD"/>
    <w:rsid w:val="00AE02F6"/>
    <w:rsid w:val="00AE080C"/>
    <w:rsid w:val="00AE6BC9"/>
    <w:rsid w:val="00AF0027"/>
    <w:rsid w:val="00AF01EF"/>
    <w:rsid w:val="00B05638"/>
    <w:rsid w:val="00B10C8B"/>
    <w:rsid w:val="00B33951"/>
    <w:rsid w:val="00B345B2"/>
    <w:rsid w:val="00B3690A"/>
    <w:rsid w:val="00B431DE"/>
    <w:rsid w:val="00B45CF1"/>
    <w:rsid w:val="00B47EAC"/>
    <w:rsid w:val="00B5472D"/>
    <w:rsid w:val="00B54FCC"/>
    <w:rsid w:val="00B73A3E"/>
    <w:rsid w:val="00B83832"/>
    <w:rsid w:val="00B906D4"/>
    <w:rsid w:val="00B92E9F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64B3D"/>
    <w:rsid w:val="00C703A7"/>
    <w:rsid w:val="00C76F12"/>
    <w:rsid w:val="00C76FEA"/>
    <w:rsid w:val="00C8215B"/>
    <w:rsid w:val="00C82CE4"/>
    <w:rsid w:val="00C83C51"/>
    <w:rsid w:val="00C841C4"/>
    <w:rsid w:val="00C90BD7"/>
    <w:rsid w:val="00C9532E"/>
    <w:rsid w:val="00C96F5D"/>
    <w:rsid w:val="00CA0B22"/>
    <w:rsid w:val="00CB0315"/>
    <w:rsid w:val="00CB3952"/>
    <w:rsid w:val="00CB6974"/>
    <w:rsid w:val="00CC0EF6"/>
    <w:rsid w:val="00CC248A"/>
    <w:rsid w:val="00CD28FF"/>
    <w:rsid w:val="00CD4A30"/>
    <w:rsid w:val="00CE19D2"/>
    <w:rsid w:val="00CE3646"/>
    <w:rsid w:val="00CF2251"/>
    <w:rsid w:val="00D02656"/>
    <w:rsid w:val="00D04E8B"/>
    <w:rsid w:val="00D0553F"/>
    <w:rsid w:val="00D106CB"/>
    <w:rsid w:val="00D228B3"/>
    <w:rsid w:val="00D24C07"/>
    <w:rsid w:val="00D373EB"/>
    <w:rsid w:val="00D43870"/>
    <w:rsid w:val="00D43CDE"/>
    <w:rsid w:val="00D43D9D"/>
    <w:rsid w:val="00D4636C"/>
    <w:rsid w:val="00D4649B"/>
    <w:rsid w:val="00D51FCC"/>
    <w:rsid w:val="00D57711"/>
    <w:rsid w:val="00D57A83"/>
    <w:rsid w:val="00D57CBE"/>
    <w:rsid w:val="00D638B9"/>
    <w:rsid w:val="00D75789"/>
    <w:rsid w:val="00D771C9"/>
    <w:rsid w:val="00D90778"/>
    <w:rsid w:val="00D95A6B"/>
    <w:rsid w:val="00DA3971"/>
    <w:rsid w:val="00DA4EE6"/>
    <w:rsid w:val="00DC6162"/>
    <w:rsid w:val="00DD4B13"/>
    <w:rsid w:val="00DD6BF3"/>
    <w:rsid w:val="00DE0BC1"/>
    <w:rsid w:val="00DE3AF8"/>
    <w:rsid w:val="00DF54BD"/>
    <w:rsid w:val="00E012F9"/>
    <w:rsid w:val="00E15114"/>
    <w:rsid w:val="00E17068"/>
    <w:rsid w:val="00E2267C"/>
    <w:rsid w:val="00E30F2B"/>
    <w:rsid w:val="00E3262F"/>
    <w:rsid w:val="00E3376B"/>
    <w:rsid w:val="00E37692"/>
    <w:rsid w:val="00E40E31"/>
    <w:rsid w:val="00E42D59"/>
    <w:rsid w:val="00E47B59"/>
    <w:rsid w:val="00E56B99"/>
    <w:rsid w:val="00E640F1"/>
    <w:rsid w:val="00E6639D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2F78"/>
    <w:rsid w:val="00EE4B0E"/>
    <w:rsid w:val="00EE718E"/>
    <w:rsid w:val="00EF5D1B"/>
    <w:rsid w:val="00EF5E8B"/>
    <w:rsid w:val="00F12B18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124C"/>
    <w:rsid w:val="00F42060"/>
    <w:rsid w:val="00F52FB5"/>
    <w:rsid w:val="00F568CB"/>
    <w:rsid w:val="00F61A47"/>
    <w:rsid w:val="00F701CA"/>
    <w:rsid w:val="00F8038A"/>
    <w:rsid w:val="00F8219B"/>
    <w:rsid w:val="00F84E7E"/>
    <w:rsid w:val="00F8507E"/>
    <w:rsid w:val="00FB56E0"/>
    <w:rsid w:val="00FC0899"/>
    <w:rsid w:val="00FC4544"/>
    <w:rsid w:val="00FD355E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C248A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248A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2">
    <w:name w:val="Body Text"/>
    <w:basedOn w:val="a"/>
    <w:link w:val="af3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4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5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6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7">
    <w:name w:val="Hyperlink"/>
    <w:basedOn w:val="a0"/>
    <w:rsid w:val="00AF0027"/>
    <w:rPr>
      <w:color w:val="0000FF"/>
      <w:u w:val="single"/>
    </w:rPr>
  </w:style>
  <w:style w:type="character" w:customStyle="1" w:styleId="a9">
    <w:name w:val="Верхний колонтитул Знак"/>
    <w:aliases w:val="Знак Знак, Знак Знак"/>
    <w:basedOn w:val="a0"/>
    <w:link w:val="a8"/>
    <w:uiPriority w:val="99"/>
    <w:rsid w:val="009B1E70"/>
    <w:rPr>
      <w:sz w:val="24"/>
    </w:rPr>
  </w:style>
  <w:style w:type="paragraph" w:customStyle="1" w:styleId="41">
    <w:name w:val="заголовок 4"/>
    <w:basedOn w:val="a"/>
    <w:next w:val="a"/>
    <w:rsid w:val="008831AE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CC248A"/>
    <w:rPr>
      <w:sz w:val="28"/>
    </w:rPr>
  </w:style>
  <w:style w:type="character" w:customStyle="1" w:styleId="90">
    <w:name w:val="Заголовок 9 Знак"/>
    <w:basedOn w:val="a0"/>
    <w:link w:val="9"/>
    <w:rsid w:val="00CC248A"/>
    <w:rPr>
      <w:i/>
      <w:sz w:val="28"/>
    </w:rPr>
  </w:style>
  <w:style w:type="character" w:customStyle="1" w:styleId="10">
    <w:name w:val="Заголовок 1 Знак"/>
    <w:basedOn w:val="a0"/>
    <w:link w:val="1"/>
    <w:rsid w:val="00CC248A"/>
    <w:rPr>
      <w:b/>
      <w:sz w:val="28"/>
    </w:rPr>
  </w:style>
  <w:style w:type="character" w:customStyle="1" w:styleId="20">
    <w:name w:val="Заголовок 2 Знак"/>
    <w:basedOn w:val="a0"/>
    <w:link w:val="2"/>
    <w:rsid w:val="00CC248A"/>
    <w:rPr>
      <w:sz w:val="28"/>
    </w:rPr>
  </w:style>
  <w:style w:type="character" w:customStyle="1" w:styleId="30">
    <w:name w:val="Заголовок 3 Знак"/>
    <w:basedOn w:val="a0"/>
    <w:link w:val="3"/>
    <w:rsid w:val="00CC248A"/>
    <w:rPr>
      <w:sz w:val="24"/>
    </w:rPr>
  </w:style>
  <w:style w:type="character" w:customStyle="1" w:styleId="50">
    <w:name w:val="Заголовок 5 Знак"/>
    <w:basedOn w:val="a0"/>
    <w:link w:val="5"/>
    <w:rsid w:val="00CC24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24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248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248A"/>
    <w:rPr>
      <w:i/>
      <w:iCs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C248A"/>
  </w:style>
  <w:style w:type="paragraph" w:styleId="33">
    <w:name w:val="Body Text Indent 3"/>
    <w:basedOn w:val="a"/>
    <w:link w:val="34"/>
    <w:rsid w:val="00CC248A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C248A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C248A"/>
    <w:rPr>
      <w:sz w:val="28"/>
    </w:rPr>
  </w:style>
  <w:style w:type="paragraph" w:customStyle="1" w:styleId="BodyText21">
    <w:name w:val="Body Text 21"/>
    <w:basedOn w:val="a"/>
    <w:rsid w:val="00CC248A"/>
    <w:pPr>
      <w:widowControl w:val="0"/>
    </w:pPr>
    <w:rPr>
      <w:b/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CC248A"/>
    <w:rPr>
      <w:i/>
      <w:iCs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C248A"/>
    <w:rPr>
      <w:sz w:val="24"/>
    </w:rPr>
  </w:style>
  <w:style w:type="paragraph" w:styleId="24">
    <w:name w:val="Body Text 2"/>
    <w:basedOn w:val="a"/>
    <w:link w:val="25"/>
    <w:rsid w:val="00CC248A"/>
    <w:pPr>
      <w:spacing w:line="360" w:lineRule="auto"/>
      <w:jc w:val="center"/>
    </w:pPr>
    <w:rPr>
      <w:sz w:val="28"/>
    </w:rPr>
  </w:style>
  <w:style w:type="character" w:customStyle="1" w:styleId="25">
    <w:name w:val="Основной текст 2 Знак"/>
    <w:basedOn w:val="a0"/>
    <w:link w:val="24"/>
    <w:rsid w:val="00CC248A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CC248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C248A"/>
    <w:pPr>
      <w:widowControl w:val="0"/>
    </w:pPr>
    <w:rPr>
      <w:snapToGrid w:val="0"/>
    </w:rPr>
  </w:style>
  <w:style w:type="character" w:customStyle="1" w:styleId="32">
    <w:name w:val="Основной текст 3 Знак"/>
    <w:basedOn w:val="a0"/>
    <w:link w:val="31"/>
    <w:rsid w:val="00CC248A"/>
    <w:rPr>
      <w:sz w:val="16"/>
      <w:szCs w:val="16"/>
    </w:rPr>
  </w:style>
  <w:style w:type="paragraph" w:customStyle="1" w:styleId="-1">
    <w:name w:val="Т-1"/>
    <w:aliases w:val="5,Текст14-1,текст14"/>
    <w:basedOn w:val="a"/>
    <w:rsid w:val="00CC248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CC248A"/>
    <w:pPr>
      <w:jc w:val="center"/>
    </w:pPr>
    <w:rPr>
      <w:b/>
      <w:sz w:val="28"/>
    </w:rPr>
  </w:style>
  <w:style w:type="paragraph" w:customStyle="1" w:styleId="14-150">
    <w:name w:val="14-15"/>
    <w:basedOn w:val="a"/>
    <w:rsid w:val="00CC248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8">
    <w:name w:val="Знак Знак Знак Знак"/>
    <w:basedOn w:val="a"/>
    <w:rsid w:val="00CC248A"/>
    <w:rPr>
      <w:rFonts w:ascii="Verdana" w:hAnsi="Verdana" w:cs="Verdana"/>
      <w:lang w:val="en-US" w:eastAsia="en-US"/>
    </w:rPr>
  </w:style>
  <w:style w:type="paragraph" w:customStyle="1" w:styleId="af9">
    <w:name w:val="работе Ассоциации"/>
    <w:basedOn w:val="a"/>
    <w:rsid w:val="00CC248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fa">
    <w:name w:val="Strong"/>
    <w:uiPriority w:val="22"/>
    <w:qFormat/>
    <w:rsid w:val="00CC248A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CC248A"/>
    <w:rPr>
      <w:sz w:val="28"/>
    </w:rPr>
  </w:style>
  <w:style w:type="paragraph" w:styleId="afb">
    <w:name w:val="caption"/>
    <w:basedOn w:val="a"/>
    <w:next w:val="a"/>
    <w:qFormat/>
    <w:rsid w:val="00CC248A"/>
    <w:rPr>
      <w:sz w:val="24"/>
    </w:rPr>
  </w:style>
  <w:style w:type="paragraph" w:customStyle="1" w:styleId="afc">
    <w:name w:val="Знак Знак Знак"/>
    <w:basedOn w:val="a"/>
    <w:rsid w:val="00CC2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1">
    <w:name w:val="текст14-15"/>
    <w:basedOn w:val="a"/>
    <w:rsid w:val="00087D47"/>
    <w:pPr>
      <w:spacing w:line="360" w:lineRule="auto"/>
      <w:ind w:firstLine="709"/>
      <w:jc w:val="both"/>
    </w:pPr>
    <w:rPr>
      <w:sz w:val="28"/>
    </w:rPr>
  </w:style>
  <w:style w:type="paragraph" w:customStyle="1" w:styleId="Style2">
    <w:name w:val="Style2"/>
    <w:basedOn w:val="a"/>
    <w:rsid w:val="00087D47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FontStyle13">
    <w:name w:val="Font Style13"/>
    <w:rsid w:val="00087D47"/>
    <w:rPr>
      <w:rFonts w:ascii="Times New Roman" w:hAnsi="Times New Roman" w:cs="Times New Roman"/>
      <w:b/>
      <w:bCs/>
      <w:sz w:val="26"/>
      <w:szCs w:val="26"/>
    </w:rPr>
  </w:style>
  <w:style w:type="paragraph" w:styleId="afd">
    <w:name w:val="Normal (Web)"/>
    <w:basedOn w:val="a"/>
    <w:uiPriority w:val="99"/>
    <w:unhideWhenUsed/>
    <w:rsid w:val="00087D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FE53-3012-4E4F-B1C5-9E04EF7F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2017-03-03T09:14:00Z</cp:lastPrinted>
  <dcterms:created xsi:type="dcterms:W3CDTF">2019-01-10T12:13:00Z</dcterms:created>
  <dcterms:modified xsi:type="dcterms:W3CDTF">2019-01-10T12:27:00Z</dcterms:modified>
</cp:coreProperties>
</file>