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95327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17</w:t>
      </w:r>
      <w:r w:rsidR="00B166DA">
        <w:rPr>
          <w:sz w:val="28"/>
          <w:szCs w:val="28"/>
        </w:rPr>
        <w:t xml:space="preserve"> июля </w:t>
      </w:r>
      <w:r w:rsidR="000D1C89">
        <w:rPr>
          <w:sz w:val="28"/>
          <w:szCs w:val="28"/>
        </w:rPr>
        <w:t xml:space="preserve">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B166DA">
        <w:rPr>
          <w:sz w:val="28"/>
          <w:szCs w:val="28"/>
        </w:rPr>
        <w:t>94/83</w:t>
      </w:r>
      <w:r w:rsidR="00532CF2">
        <w:rPr>
          <w:sz w:val="28"/>
          <w:szCs w:val="28"/>
        </w:rPr>
        <w:t>9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532CF2" w:rsidRPr="00532CF2" w:rsidRDefault="00532CF2" w:rsidP="00ED1769">
      <w:pPr>
        <w:pStyle w:val="a5"/>
        <w:spacing w:before="360" w:after="360"/>
        <w:ind w:left="0" w:firstLine="709"/>
        <w:jc w:val="center"/>
        <w:rPr>
          <w:sz w:val="40"/>
        </w:rPr>
      </w:pPr>
      <w:r w:rsidRPr="00532CF2">
        <w:rPr>
          <w:rStyle w:val="af4"/>
        </w:rPr>
        <w:t xml:space="preserve">О </w:t>
      </w:r>
      <w:r w:rsidR="00ED1769">
        <w:rPr>
          <w:rStyle w:val="af4"/>
        </w:rPr>
        <w:t>режиме</w:t>
      </w:r>
      <w:r w:rsidRPr="00532CF2">
        <w:rPr>
          <w:rStyle w:val="af4"/>
        </w:rPr>
        <w:t xml:space="preserve"> работы</w:t>
      </w:r>
      <w:r>
        <w:rPr>
          <w:rStyle w:val="af4"/>
        </w:rPr>
        <w:t xml:space="preserve"> территориальной избирательной комиссии Осташковского района</w:t>
      </w:r>
      <w:r w:rsidRPr="00532CF2">
        <w:rPr>
          <w:rStyle w:val="af4"/>
        </w:rPr>
        <w:t xml:space="preserve"> в период подготовки и проведения дополнительных выборов депутата Государственной Думы Федерального Собрания Российской Федерации седьмого созыва по</w:t>
      </w:r>
      <w:r w:rsidRPr="00532CF2">
        <w:rPr>
          <w:rStyle w:val="af4"/>
          <w:shd w:val="clear" w:color="auto" w:fill="FFFFFF"/>
        </w:rPr>
        <w:t xml:space="preserve"> одномандатному избирательному округу «Тверская область – Заволжский одномандатный избирательный округ №180»</w:t>
      </w:r>
      <w:r w:rsidRPr="00532CF2">
        <w:rPr>
          <w:rStyle w:val="af4"/>
        </w:rPr>
        <w:t xml:space="preserve"> 9 сентября 2018 года </w:t>
      </w:r>
    </w:p>
    <w:p w:rsidR="00532CF2" w:rsidRPr="00532CF2" w:rsidRDefault="00532CF2" w:rsidP="00532CF2">
      <w:pPr>
        <w:spacing w:before="240" w:after="240" w:line="360" w:lineRule="auto"/>
        <w:ind w:right="-142" w:firstLine="708"/>
        <w:jc w:val="both"/>
        <w:rPr>
          <w:color w:val="000000"/>
          <w:sz w:val="28"/>
          <w:szCs w:val="28"/>
        </w:rPr>
      </w:pPr>
      <w:r w:rsidRPr="00532CF2">
        <w:rPr>
          <w:sz w:val="28"/>
          <w:szCs w:val="28"/>
        </w:rPr>
        <w:t>В целях обеспечения избирательных прав кандидатов в период подготовки и проведения дополнительных выборов депутата Государственной Думы Федерального Собрания Российской Федерации седьмого созыва по</w:t>
      </w:r>
      <w:r w:rsidRPr="00532CF2">
        <w:rPr>
          <w:sz w:val="28"/>
          <w:szCs w:val="28"/>
          <w:shd w:val="clear" w:color="auto" w:fill="FFFFFF"/>
        </w:rPr>
        <w:t xml:space="preserve"> одномандатному избирательному округу «Тверская область – Заволжский одномандатный избирательный округ №180»,</w:t>
      </w:r>
      <w:r w:rsidRPr="00532CF2">
        <w:rPr>
          <w:sz w:val="28"/>
          <w:szCs w:val="28"/>
        </w:rPr>
        <w:t xml:space="preserve"> на основании постановления избирательной комиссии Тверской области от 11 июля 2018 года № 114/1558-6 «</w:t>
      </w:r>
      <w:r w:rsidRPr="00532CF2">
        <w:rPr>
          <w:color w:val="000000"/>
          <w:sz w:val="28"/>
          <w:szCs w:val="28"/>
        </w:rPr>
        <w:t xml:space="preserve">О режиме работы территориальных, участковых избирательных комиссий Тверской области с участниками избирательного процесса </w:t>
      </w:r>
      <w:r w:rsidRPr="00532CF2">
        <w:rPr>
          <w:color w:val="000000"/>
          <w:sz w:val="28"/>
          <w:szCs w:val="28"/>
        </w:rPr>
        <w:br/>
        <w:t>в период подготовки и проведения дополнительных выборов</w:t>
      </w:r>
      <w:r w:rsidRPr="00532CF2">
        <w:rPr>
          <w:sz w:val="28"/>
          <w:szCs w:val="28"/>
        </w:rPr>
        <w:t xml:space="preserve"> депутата Государственной Думы Федерального Собрания </w:t>
      </w:r>
      <w:r w:rsidRPr="00532CF2">
        <w:rPr>
          <w:color w:val="000000"/>
          <w:sz w:val="28"/>
          <w:szCs w:val="28"/>
        </w:rPr>
        <w:t>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Pr="00532CF2">
        <w:rPr>
          <w:color w:val="000000"/>
          <w:sz w:val="28"/>
          <w:szCs w:val="28"/>
        </w:rPr>
        <w:br/>
        <w:t>9 сентября 2018 года</w:t>
      </w:r>
      <w:r w:rsidRPr="00532CF2">
        <w:rPr>
          <w:sz w:val="28"/>
          <w:szCs w:val="28"/>
        </w:rPr>
        <w:t xml:space="preserve"> территориальная избирательная комиссия Осташковского района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532CF2" w:rsidRPr="00532CF2" w:rsidRDefault="00532CF2" w:rsidP="00532CF2">
      <w:pPr>
        <w:shd w:val="clear" w:color="auto" w:fill="FFFFFF"/>
        <w:tabs>
          <w:tab w:val="left" w:pos="1276"/>
        </w:tabs>
        <w:spacing w:line="360" w:lineRule="auto"/>
        <w:ind w:firstLine="567"/>
        <w:jc w:val="both"/>
        <w:rPr>
          <w:sz w:val="28"/>
        </w:rPr>
      </w:pPr>
      <w:r w:rsidRPr="00532CF2">
        <w:rPr>
          <w:rFonts w:eastAsia="Tahoma"/>
          <w:sz w:val="28"/>
        </w:rPr>
        <w:t>1.</w:t>
      </w:r>
      <w:r w:rsidRPr="00532CF2">
        <w:rPr>
          <w:rFonts w:eastAsia="Tahoma"/>
          <w:szCs w:val="14"/>
        </w:rPr>
        <w:t xml:space="preserve">            </w:t>
      </w:r>
      <w:r w:rsidRPr="00532CF2">
        <w:rPr>
          <w:sz w:val="28"/>
        </w:rPr>
        <w:t xml:space="preserve">Установить следующий </w:t>
      </w:r>
      <w:r>
        <w:rPr>
          <w:sz w:val="28"/>
        </w:rPr>
        <w:t>режим</w:t>
      </w:r>
      <w:r w:rsidRPr="00532CF2">
        <w:rPr>
          <w:sz w:val="28"/>
        </w:rPr>
        <w:t xml:space="preserve"> работы </w:t>
      </w:r>
      <w:r>
        <w:rPr>
          <w:sz w:val="28"/>
        </w:rPr>
        <w:t xml:space="preserve"> территориальной </w:t>
      </w:r>
      <w:r w:rsidRPr="00532CF2">
        <w:rPr>
          <w:sz w:val="28"/>
        </w:rPr>
        <w:t xml:space="preserve">избирательной комиссии </w:t>
      </w:r>
      <w:r>
        <w:rPr>
          <w:sz w:val="28"/>
        </w:rPr>
        <w:t>Осташковского района</w:t>
      </w:r>
      <w:r w:rsidRPr="00532CF2">
        <w:rPr>
          <w:sz w:val="28"/>
        </w:rPr>
        <w:t xml:space="preserve"> с участниками избирательного процесса </w:t>
      </w:r>
      <w:r w:rsidRPr="00532CF2">
        <w:rPr>
          <w:color w:val="000000"/>
          <w:sz w:val="28"/>
          <w:szCs w:val="28"/>
        </w:rPr>
        <w:t>в период подготовки и проведения дополнительных выборов</w:t>
      </w:r>
      <w:r w:rsidRPr="00532CF2">
        <w:rPr>
          <w:sz w:val="28"/>
          <w:szCs w:val="28"/>
        </w:rPr>
        <w:t xml:space="preserve"> депутата Государственной Думы Федерального Собрания </w:t>
      </w:r>
      <w:r w:rsidRPr="00532CF2">
        <w:rPr>
          <w:color w:val="000000"/>
          <w:sz w:val="28"/>
          <w:szCs w:val="28"/>
        </w:rPr>
        <w:lastRenderedPageBreak/>
        <w:t>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>
        <w:rPr>
          <w:color w:val="000000"/>
          <w:sz w:val="28"/>
          <w:szCs w:val="28"/>
        </w:rPr>
        <w:t xml:space="preserve"> </w:t>
      </w:r>
      <w:r w:rsidRPr="00532CF2">
        <w:rPr>
          <w:color w:val="000000"/>
          <w:sz w:val="28"/>
          <w:szCs w:val="28"/>
        </w:rPr>
        <w:t>9 сентября 2018 года</w:t>
      </w:r>
      <w:r>
        <w:rPr>
          <w:color w:val="000000"/>
          <w:sz w:val="28"/>
          <w:szCs w:val="28"/>
        </w:rPr>
        <w:t>:</w:t>
      </w:r>
    </w:p>
    <w:p w:rsidR="00ED1769" w:rsidRPr="00ED1769" w:rsidRDefault="00532CF2" w:rsidP="00532CF2">
      <w:pPr>
        <w:shd w:val="clear" w:color="auto" w:fill="FFFFFF"/>
        <w:spacing w:line="360" w:lineRule="auto"/>
        <w:ind w:firstLine="567"/>
        <w:jc w:val="both"/>
        <w:rPr>
          <w:sz w:val="28"/>
          <w:u w:val="single"/>
        </w:rPr>
      </w:pPr>
      <w:r w:rsidRPr="00ED1769">
        <w:rPr>
          <w:sz w:val="28"/>
          <w:u w:val="single"/>
        </w:rPr>
        <w:t>С 23 июля 2018 года</w:t>
      </w:r>
      <w:r w:rsidR="00ED1769" w:rsidRPr="00ED1769">
        <w:rPr>
          <w:sz w:val="28"/>
          <w:u w:val="single"/>
        </w:rPr>
        <w:t xml:space="preserve"> по 08 сентября 2018 года:</w:t>
      </w:r>
    </w:p>
    <w:p w:rsidR="00532CF2" w:rsidRPr="00532CF2" w:rsidRDefault="00532CF2" w:rsidP="00532CF2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 w:rsidRPr="00532CF2">
        <w:rPr>
          <w:sz w:val="28"/>
        </w:rPr>
        <w:t xml:space="preserve">Рабочие дни: с понедельника по пятницу - с 09.00 до 18.00 часов, перерыв на обед - с </w:t>
      </w:r>
      <w:r w:rsidR="00ED1769">
        <w:rPr>
          <w:sz w:val="28"/>
        </w:rPr>
        <w:t>13.00</w:t>
      </w:r>
      <w:r w:rsidRPr="00532CF2">
        <w:rPr>
          <w:sz w:val="28"/>
        </w:rPr>
        <w:t xml:space="preserve"> до </w:t>
      </w:r>
      <w:r w:rsidR="00ED1769">
        <w:rPr>
          <w:sz w:val="28"/>
        </w:rPr>
        <w:t>14.00</w:t>
      </w:r>
      <w:r w:rsidRPr="00532CF2">
        <w:rPr>
          <w:sz w:val="28"/>
        </w:rPr>
        <w:t xml:space="preserve"> часов </w:t>
      </w:r>
    </w:p>
    <w:p w:rsidR="00532CF2" w:rsidRPr="00532CF2" w:rsidRDefault="00532CF2" w:rsidP="00532CF2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 w:rsidRPr="00532CF2">
        <w:rPr>
          <w:sz w:val="28"/>
        </w:rPr>
        <w:t>Выходные дни: суббота, воскресенье - с 10.00 до 1</w:t>
      </w:r>
      <w:r w:rsidR="00ED1769">
        <w:rPr>
          <w:sz w:val="28"/>
        </w:rPr>
        <w:t>4</w:t>
      </w:r>
      <w:r w:rsidRPr="00532CF2">
        <w:rPr>
          <w:sz w:val="28"/>
        </w:rPr>
        <w:t xml:space="preserve">.00 часов, без перерыва на обед </w:t>
      </w:r>
    </w:p>
    <w:p w:rsidR="00532CF2" w:rsidRDefault="00532CF2" w:rsidP="00532CF2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 w:rsidRPr="00532CF2">
        <w:rPr>
          <w:sz w:val="28"/>
        </w:rPr>
        <w:t>09.09.2018 г.</w:t>
      </w:r>
      <w:r w:rsidRPr="00532CF2">
        <w:rPr>
          <w:b/>
          <w:sz w:val="28"/>
        </w:rPr>
        <w:t xml:space="preserve"> </w:t>
      </w:r>
      <w:r w:rsidRPr="00532CF2">
        <w:rPr>
          <w:sz w:val="28"/>
        </w:rPr>
        <w:t xml:space="preserve">– по отдельному графику. </w:t>
      </w:r>
    </w:p>
    <w:p w:rsidR="00A73CD3" w:rsidRPr="00A73CD3" w:rsidRDefault="00A73CD3" w:rsidP="00A73CD3">
      <w:pPr>
        <w:spacing w:line="360" w:lineRule="auto"/>
        <w:ind w:firstLine="567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color w:val="000000"/>
          <w:sz w:val="28"/>
        </w:rPr>
        <w:tab/>
      </w:r>
      <w:r w:rsidRPr="00A73CD3">
        <w:rPr>
          <w:color w:val="000000"/>
          <w:sz w:val="28"/>
        </w:rPr>
        <w:t xml:space="preserve">График приема территориальной избирательной комиссии Осташковского района  заявлений (специальных заявлений) избирателей о включении в список избирателей по месту нахождения на дополнительных выборах </w:t>
      </w:r>
      <w:r w:rsidRPr="00A73CD3">
        <w:rPr>
          <w:sz w:val="28"/>
        </w:rPr>
        <w:t xml:space="preserve">депутата Государственной Думы Федерального Собрания Российской Федерации седьмого созыва по одномандатному избирательному округу   </w:t>
      </w:r>
      <w:r>
        <w:rPr>
          <w:sz w:val="28"/>
        </w:rPr>
        <w:t xml:space="preserve">«Тверская область – Заволжский </w:t>
      </w:r>
      <w:r w:rsidRPr="00A73CD3">
        <w:rPr>
          <w:sz w:val="28"/>
        </w:rPr>
        <w:t>одномандатный избирательный округ №180» 9 сентября 2018 года</w:t>
      </w:r>
      <w:r>
        <w:rPr>
          <w:sz w:val="28"/>
        </w:rPr>
        <w:t>:</w:t>
      </w:r>
    </w:p>
    <w:p w:rsidR="00A73CD3" w:rsidRPr="00A73CD3" w:rsidRDefault="00A73CD3" w:rsidP="00A73CD3">
      <w:pPr>
        <w:pStyle w:val="af1"/>
        <w:tabs>
          <w:tab w:val="left" w:pos="851"/>
          <w:tab w:val="left" w:pos="1134"/>
        </w:tabs>
        <w:spacing w:line="360" w:lineRule="auto"/>
        <w:ind w:left="567"/>
        <w:jc w:val="both"/>
        <w:rPr>
          <w:sz w:val="28"/>
        </w:rPr>
      </w:pPr>
      <w:r w:rsidRPr="00A73CD3">
        <w:rPr>
          <w:sz w:val="28"/>
        </w:rPr>
        <w:t>с 25 июля по 28 августа 2018 года - в рабочие дни: с 10.00 до 12.00 часов, с 18.00 до 20.00 часов;</w:t>
      </w:r>
    </w:p>
    <w:p w:rsidR="00A73CD3" w:rsidRDefault="00A73CD3" w:rsidP="00A73CD3">
      <w:pPr>
        <w:pStyle w:val="a5"/>
        <w:tabs>
          <w:tab w:val="left" w:pos="709"/>
        </w:tabs>
        <w:spacing w:line="360" w:lineRule="auto"/>
        <w:ind w:left="709" w:firstLine="0"/>
      </w:pPr>
      <w:r>
        <w:t xml:space="preserve">с 29 августа 2018 по 5 сентября 2018 - </w:t>
      </w:r>
      <w:r w:rsidRPr="00255625">
        <w:t>в рабочие дни</w:t>
      </w:r>
      <w:r>
        <w:t>: с 16.00 до 20.00 часов;</w:t>
      </w:r>
    </w:p>
    <w:p w:rsidR="00A73CD3" w:rsidRDefault="00A73CD3" w:rsidP="00A73CD3">
      <w:pPr>
        <w:pStyle w:val="a5"/>
        <w:tabs>
          <w:tab w:val="left" w:pos="851"/>
          <w:tab w:val="left" w:pos="1134"/>
        </w:tabs>
        <w:spacing w:line="360" w:lineRule="auto"/>
      </w:pPr>
      <w:r w:rsidRPr="00255625">
        <w:t>в выходные (суббота, воскресенье) – с 10.00 до 14.00 часов без перерыва на обед.</w:t>
      </w:r>
    </w:p>
    <w:p w:rsidR="00ED1769" w:rsidRPr="00532CF2" w:rsidRDefault="00A73CD3" w:rsidP="00ED1769">
      <w:pPr>
        <w:shd w:val="clear" w:color="auto" w:fill="FFFFFF"/>
        <w:tabs>
          <w:tab w:val="left" w:pos="1276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3</w:t>
      </w:r>
      <w:r w:rsidR="00ED1769">
        <w:rPr>
          <w:sz w:val="28"/>
        </w:rPr>
        <w:t>.</w:t>
      </w:r>
      <w:r w:rsidR="00ED1769">
        <w:rPr>
          <w:sz w:val="28"/>
        </w:rPr>
        <w:tab/>
      </w:r>
      <w:r w:rsidR="00ED1769" w:rsidRPr="00532CF2">
        <w:rPr>
          <w:sz w:val="28"/>
        </w:rPr>
        <w:t xml:space="preserve">Установить следующий </w:t>
      </w:r>
      <w:r w:rsidR="00ED1769">
        <w:rPr>
          <w:sz w:val="28"/>
        </w:rPr>
        <w:t>режим</w:t>
      </w:r>
      <w:r w:rsidR="00ED1769" w:rsidRPr="00532CF2">
        <w:rPr>
          <w:sz w:val="28"/>
        </w:rPr>
        <w:t xml:space="preserve"> работы </w:t>
      </w:r>
      <w:r w:rsidR="00ED1769">
        <w:rPr>
          <w:sz w:val="28"/>
        </w:rPr>
        <w:t xml:space="preserve"> участковых  </w:t>
      </w:r>
      <w:r w:rsidR="00ED1769" w:rsidRPr="00532CF2">
        <w:rPr>
          <w:sz w:val="28"/>
        </w:rPr>
        <w:t>избирательн</w:t>
      </w:r>
      <w:r w:rsidR="00ED1769">
        <w:rPr>
          <w:sz w:val="28"/>
        </w:rPr>
        <w:t>ых</w:t>
      </w:r>
      <w:r w:rsidR="00ED1769" w:rsidRPr="00532CF2">
        <w:rPr>
          <w:sz w:val="28"/>
        </w:rPr>
        <w:t xml:space="preserve"> комисси</w:t>
      </w:r>
      <w:r w:rsidR="00ED1769">
        <w:rPr>
          <w:sz w:val="28"/>
        </w:rPr>
        <w:t>й</w:t>
      </w:r>
      <w:r w:rsidR="00ED1769" w:rsidRPr="00532CF2">
        <w:rPr>
          <w:sz w:val="28"/>
        </w:rPr>
        <w:t xml:space="preserve"> </w:t>
      </w:r>
      <w:r w:rsidR="00ED1769">
        <w:rPr>
          <w:sz w:val="28"/>
        </w:rPr>
        <w:t>Осташковского района</w:t>
      </w:r>
      <w:r w:rsidR="00ED1769" w:rsidRPr="00532CF2">
        <w:rPr>
          <w:sz w:val="28"/>
        </w:rPr>
        <w:t xml:space="preserve"> с участниками избирательного процесса </w:t>
      </w:r>
      <w:r w:rsidR="00ED1769" w:rsidRPr="00532CF2">
        <w:rPr>
          <w:color w:val="000000"/>
          <w:sz w:val="28"/>
          <w:szCs w:val="28"/>
        </w:rPr>
        <w:t>в период подготовки и проведения дополнительных выборов</w:t>
      </w:r>
      <w:r w:rsidR="00ED1769" w:rsidRPr="00532CF2">
        <w:rPr>
          <w:sz w:val="28"/>
          <w:szCs w:val="28"/>
        </w:rPr>
        <w:t xml:space="preserve"> депутата Государственной Думы Федерального Собрания </w:t>
      </w:r>
      <w:r w:rsidR="00ED1769" w:rsidRPr="00532CF2">
        <w:rPr>
          <w:color w:val="000000"/>
          <w:sz w:val="28"/>
          <w:szCs w:val="28"/>
        </w:rPr>
        <w:t>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 w:rsidR="00ED1769">
        <w:rPr>
          <w:color w:val="000000"/>
          <w:sz w:val="28"/>
          <w:szCs w:val="28"/>
        </w:rPr>
        <w:t xml:space="preserve"> </w:t>
      </w:r>
      <w:r w:rsidR="00ED1769" w:rsidRPr="00532CF2">
        <w:rPr>
          <w:color w:val="000000"/>
          <w:sz w:val="28"/>
          <w:szCs w:val="28"/>
        </w:rPr>
        <w:t>9 сентября 2018 года</w:t>
      </w:r>
      <w:r w:rsidR="00ED1769">
        <w:rPr>
          <w:color w:val="000000"/>
          <w:sz w:val="28"/>
          <w:szCs w:val="28"/>
        </w:rPr>
        <w:t>:</w:t>
      </w:r>
    </w:p>
    <w:p w:rsidR="00ED1769" w:rsidRDefault="00ED1769" w:rsidP="00ED1769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С 28 августа 2018 года по 08 сентября 2018 года:</w:t>
      </w:r>
    </w:p>
    <w:p w:rsidR="00ED1769" w:rsidRPr="00532CF2" w:rsidRDefault="00ED1769" w:rsidP="00ED1769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 w:rsidRPr="00532CF2">
        <w:rPr>
          <w:sz w:val="28"/>
        </w:rPr>
        <w:lastRenderedPageBreak/>
        <w:t xml:space="preserve">Рабочие дни: с понедельника по пятницу - с </w:t>
      </w:r>
      <w:r>
        <w:rPr>
          <w:sz w:val="28"/>
        </w:rPr>
        <w:t>16</w:t>
      </w:r>
      <w:r w:rsidRPr="00532CF2">
        <w:rPr>
          <w:sz w:val="28"/>
        </w:rPr>
        <w:t xml:space="preserve">.00 до </w:t>
      </w:r>
      <w:r>
        <w:rPr>
          <w:sz w:val="28"/>
        </w:rPr>
        <w:t>20</w:t>
      </w:r>
      <w:r w:rsidRPr="00532CF2">
        <w:rPr>
          <w:sz w:val="28"/>
        </w:rPr>
        <w:t>.00 часов</w:t>
      </w:r>
      <w:r w:rsidR="00CA1E63">
        <w:rPr>
          <w:sz w:val="28"/>
        </w:rPr>
        <w:t>;</w:t>
      </w:r>
      <w:r w:rsidRPr="00532CF2">
        <w:rPr>
          <w:sz w:val="28"/>
        </w:rPr>
        <w:t xml:space="preserve"> </w:t>
      </w:r>
    </w:p>
    <w:p w:rsidR="00ED1769" w:rsidRPr="00532CF2" w:rsidRDefault="00ED1769" w:rsidP="00ED1769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 w:rsidRPr="00532CF2">
        <w:rPr>
          <w:sz w:val="28"/>
        </w:rPr>
        <w:t>Выходные дни: суббота, воскресенье - с 10.00 до 1</w:t>
      </w:r>
      <w:r>
        <w:rPr>
          <w:sz w:val="28"/>
        </w:rPr>
        <w:t>4</w:t>
      </w:r>
      <w:r w:rsidRPr="00532CF2">
        <w:rPr>
          <w:sz w:val="28"/>
        </w:rPr>
        <w:t xml:space="preserve">.00 часов, без перерыва на обед </w:t>
      </w:r>
    </w:p>
    <w:p w:rsidR="00ED1769" w:rsidRDefault="00ED1769" w:rsidP="00ED1769">
      <w:pPr>
        <w:shd w:val="clear" w:color="auto" w:fill="FFFFFF"/>
        <w:spacing w:line="360" w:lineRule="auto"/>
        <w:ind w:firstLine="567"/>
        <w:jc w:val="both"/>
        <w:rPr>
          <w:sz w:val="28"/>
        </w:rPr>
      </w:pPr>
      <w:r w:rsidRPr="00532CF2">
        <w:rPr>
          <w:sz w:val="28"/>
        </w:rPr>
        <w:t>09.09.2018 г.</w:t>
      </w:r>
      <w:r w:rsidRPr="00532CF2">
        <w:rPr>
          <w:b/>
          <w:sz w:val="28"/>
        </w:rPr>
        <w:t xml:space="preserve"> </w:t>
      </w:r>
      <w:r w:rsidRPr="00532CF2">
        <w:rPr>
          <w:sz w:val="28"/>
        </w:rPr>
        <w:t xml:space="preserve">– по отдельному графику. </w:t>
      </w:r>
    </w:p>
    <w:p w:rsidR="00ED1769" w:rsidRDefault="00ED1769" w:rsidP="00ED1769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B1522A"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ab/>
      </w:r>
      <w:r>
        <w:rPr>
          <w:sz w:val="28"/>
          <w:szCs w:val="28"/>
        </w:rPr>
        <w:t>Направить копию настоящего постановления в участковые избирательные комиссии Осташковского района № 660-684.</w:t>
      </w:r>
    </w:p>
    <w:p w:rsidR="00ED1769" w:rsidRDefault="00ED1769" w:rsidP="00ED1769">
      <w:pPr>
        <w:tabs>
          <w:tab w:val="left" w:pos="0"/>
        </w:tabs>
        <w:spacing w:line="372" w:lineRule="auto"/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B1522A">
        <w:rPr>
          <w:sz w:val="28"/>
          <w:szCs w:val="28"/>
        </w:rPr>
        <w:t>5</w:t>
      </w:r>
      <w:r w:rsidRPr="00473347">
        <w:rPr>
          <w:sz w:val="28"/>
          <w:szCs w:val="28"/>
        </w:rPr>
        <w:t xml:space="preserve">. </w:t>
      </w:r>
      <w:r w:rsidRPr="00157039">
        <w:rPr>
          <w:sz w:val="28"/>
          <w:szCs w:val="28"/>
        </w:rPr>
        <w:t xml:space="preserve">Возложить контроль за выполнением настоящего постановления </w:t>
      </w:r>
      <w:r w:rsidRPr="00157039">
        <w:rPr>
          <w:sz w:val="28"/>
          <w:szCs w:val="28"/>
        </w:rPr>
        <w:br/>
        <w:t xml:space="preserve">на председателя </w:t>
      </w:r>
      <w:r>
        <w:rPr>
          <w:sz w:val="28"/>
          <w:szCs w:val="28"/>
        </w:rPr>
        <w:t>территориальной избирательной комиссии Осташковского района Романцову Л.В.</w:t>
      </w:r>
    </w:p>
    <w:p w:rsidR="00ED1769" w:rsidRDefault="00ED1769" w:rsidP="00ED1769">
      <w:pPr>
        <w:tabs>
          <w:tab w:val="left" w:pos="0"/>
        </w:tabs>
        <w:spacing w:after="240" w:line="37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522A">
        <w:rPr>
          <w:sz w:val="28"/>
          <w:szCs w:val="28"/>
        </w:rPr>
        <w:t>6</w:t>
      </w:r>
      <w:r>
        <w:rPr>
          <w:sz w:val="28"/>
          <w:szCs w:val="28"/>
        </w:rPr>
        <w:t xml:space="preserve">. Разместить </w:t>
      </w:r>
      <w:r>
        <w:rPr>
          <w:color w:val="000000"/>
          <w:spacing w:val="-1"/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712F" w:rsidRPr="00D4649B" w:rsidRDefault="006A712F" w:rsidP="009C231F">
      <w:pPr>
        <w:spacing w:line="360" w:lineRule="auto"/>
        <w:ind w:firstLine="709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E7932">
      <w:pPr>
        <w:jc w:val="center"/>
      </w:pPr>
    </w:p>
    <w:sectPr w:rsidR="00ED5293" w:rsidSect="0056678F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EDB" w:rsidRDefault="001B0EDB">
      <w:r>
        <w:separator/>
      </w:r>
    </w:p>
  </w:endnote>
  <w:endnote w:type="continuationSeparator" w:id="0">
    <w:p w:rsidR="001B0EDB" w:rsidRDefault="001B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555104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EDB" w:rsidRDefault="001B0EDB">
      <w:r>
        <w:separator/>
      </w:r>
    </w:p>
  </w:footnote>
  <w:footnote w:type="continuationSeparator" w:id="0">
    <w:p w:rsidR="001B0EDB" w:rsidRDefault="001B0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1A288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1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5104" w:rsidRDefault="005551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20A4A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3880"/>
    <w:rsid w:val="00017EEE"/>
    <w:rsid w:val="0002002D"/>
    <w:rsid w:val="00021065"/>
    <w:rsid w:val="000348E2"/>
    <w:rsid w:val="00036D10"/>
    <w:rsid w:val="00042379"/>
    <w:rsid w:val="00053FDA"/>
    <w:rsid w:val="00055097"/>
    <w:rsid w:val="00063286"/>
    <w:rsid w:val="00063E5B"/>
    <w:rsid w:val="00066A9A"/>
    <w:rsid w:val="00067B7B"/>
    <w:rsid w:val="00071A62"/>
    <w:rsid w:val="0008284C"/>
    <w:rsid w:val="000930C4"/>
    <w:rsid w:val="000A697F"/>
    <w:rsid w:val="000A7CD4"/>
    <w:rsid w:val="000B7237"/>
    <w:rsid w:val="000C00AF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2F85"/>
    <w:rsid w:val="00134022"/>
    <w:rsid w:val="00134F94"/>
    <w:rsid w:val="00144F53"/>
    <w:rsid w:val="001475EE"/>
    <w:rsid w:val="001518BF"/>
    <w:rsid w:val="00152400"/>
    <w:rsid w:val="0015472F"/>
    <w:rsid w:val="00163932"/>
    <w:rsid w:val="00163FDB"/>
    <w:rsid w:val="00170423"/>
    <w:rsid w:val="00175E3E"/>
    <w:rsid w:val="00177D4C"/>
    <w:rsid w:val="00181D03"/>
    <w:rsid w:val="00185279"/>
    <w:rsid w:val="00186464"/>
    <w:rsid w:val="001A1FCD"/>
    <w:rsid w:val="001A245D"/>
    <w:rsid w:val="001A2885"/>
    <w:rsid w:val="001A2B54"/>
    <w:rsid w:val="001A50F8"/>
    <w:rsid w:val="001A6B6C"/>
    <w:rsid w:val="001B0EDB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5660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D7C61"/>
    <w:rsid w:val="002E1E86"/>
    <w:rsid w:val="002E235D"/>
    <w:rsid w:val="002E7B19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31E89"/>
    <w:rsid w:val="003528B6"/>
    <w:rsid w:val="00352979"/>
    <w:rsid w:val="00355140"/>
    <w:rsid w:val="003577C2"/>
    <w:rsid w:val="00361F54"/>
    <w:rsid w:val="00371104"/>
    <w:rsid w:val="00371984"/>
    <w:rsid w:val="00371F23"/>
    <w:rsid w:val="00374C81"/>
    <w:rsid w:val="00375884"/>
    <w:rsid w:val="00376977"/>
    <w:rsid w:val="00377F66"/>
    <w:rsid w:val="003A06AE"/>
    <w:rsid w:val="003A0FA8"/>
    <w:rsid w:val="003A55B3"/>
    <w:rsid w:val="003B1678"/>
    <w:rsid w:val="003B71A9"/>
    <w:rsid w:val="003C175A"/>
    <w:rsid w:val="003C1956"/>
    <w:rsid w:val="003C3091"/>
    <w:rsid w:val="003C6548"/>
    <w:rsid w:val="003C6BE3"/>
    <w:rsid w:val="003D5DCA"/>
    <w:rsid w:val="003E7C60"/>
    <w:rsid w:val="003E7E2D"/>
    <w:rsid w:val="0040157A"/>
    <w:rsid w:val="00405CF5"/>
    <w:rsid w:val="00405F96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71C16"/>
    <w:rsid w:val="00485B3F"/>
    <w:rsid w:val="00486553"/>
    <w:rsid w:val="0049003A"/>
    <w:rsid w:val="004904C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024C"/>
    <w:rsid w:val="004F160A"/>
    <w:rsid w:val="004F4B2B"/>
    <w:rsid w:val="004F5A25"/>
    <w:rsid w:val="004F6992"/>
    <w:rsid w:val="00504C4E"/>
    <w:rsid w:val="005118B0"/>
    <w:rsid w:val="00511D4C"/>
    <w:rsid w:val="00532CF2"/>
    <w:rsid w:val="00534294"/>
    <w:rsid w:val="00540B5E"/>
    <w:rsid w:val="0054113C"/>
    <w:rsid w:val="005508A6"/>
    <w:rsid w:val="00553158"/>
    <w:rsid w:val="00555104"/>
    <w:rsid w:val="00555B72"/>
    <w:rsid w:val="00557E8D"/>
    <w:rsid w:val="00565101"/>
    <w:rsid w:val="00565112"/>
    <w:rsid w:val="0056678F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1173D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3F0D"/>
    <w:rsid w:val="00664AE0"/>
    <w:rsid w:val="00666CD6"/>
    <w:rsid w:val="00680895"/>
    <w:rsid w:val="006859B3"/>
    <w:rsid w:val="00685BE5"/>
    <w:rsid w:val="00690F33"/>
    <w:rsid w:val="006920E0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126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514C4"/>
    <w:rsid w:val="007527FF"/>
    <w:rsid w:val="00753277"/>
    <w:rsid w:val="00766777"/>
    <w:rsid w:val="00771A7A"/>
    <w:rsid w:val="0077219A"/>
    <w:rsid w:val="007727CA"/>
    <w:rsid w:val="0077699E"/>
    <w:rsid w:val="00783B7F"/>
    <w:rsid w:val="0078644E"/>
    <w:rsid w:val="00793D60"/>
    <w:rsid w:val="00794CE6"/>
    <w:rsid w:val="007A31A0"/>
    <w:rsid w:val="007A7A31"/>
    <w:rsid w:val="007B3362"/>
    <w:rsid w:val="007B3AC2"/>
    <w:rsid w:val="007B5DC7"/>
    <w:rsid w:val="007B5DCC"/>
    <w:rsid w:val="007B658A"/>
    <w:rsid w:val="007B6766"/>
    <w:rsid w:val="007B67CF"/>
    <w:rsid w:val="007C1328"/>
    <w:rsid w:val="007C3E0C"/>
    <w:rsid w:val="007C7696"/>
    <w:rsid w:val="007E1AE5"/>
    <w:rsid w:val="007E1EB4"/>
    <w:rsid w:val="007E4285"/>
    <w:rsid w:val="007E5286"/>
    <w:rsid w:val="007E7155"/>
    <w:rsid w:val="00804CE2"/>
    <w:rsid w:val="00816FDE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95327"/>
    <w:rsid w:val="008A4166"/>
    <w:rsid w:val="008A6253"/>
    <w:rsid w:val="008B55F1"/>
    <w:rsid w:val="008C2138"/>
    <w:rsid w:val="008C2D44"/>
    <w:rsid w:val="008C30FA"/>
    <w:rsid w:val="008C4E9F"/>
    <w:rsid w:val="008D2DC4"/>
    <w:rsid w:val="008D6355"/>
    <w:rsid w:val="008E1A3F"/>
    <w:rsid w:val="008E53C5"/>
    <w:rsid w:val="008E7932"/>
    <w:rsid w:val="008F306A"/>
    <w:rsid w:val="008F4479"/>
    <w:rsid w:val="008F61DE"/>
    <w:rsid w:val="0090317B"/>
    <w:rsid w:val="00906051"/>
    <w:rsid w:val="00906449"/>
    <w:rsid w:val="009164E1"/>
    <w:rsid w:val="00920D24"/>
    <w:rsid w:val="009249B4"/>
    <w:rsid w:val="00926A03"/>
    <w:rsid w:val="00930495"/>
    <w:rsid w:val="0093152B"/>
    <w:rsid w:val="00931C2C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C231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3130"/>
    <w:rsid w:val="00A179B3"/>
    <w:rsid w:val="00A209B1"/>
    <w:rsid w:val="00A37D4D"/>
    <w:rsid w:val="00A429DE"/>
    <w:rsid w:val="00A60943"/>
    <w:rsid w:val="00A66289"/>
    <w:rsid w:val="00A66ECC"/>
    <w:rsid w:val="00A73CD3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B05638"/>
    <w:rsid w:val="00B10C8B"/>
    <w:rsid w:val="00B1522A"/>
    <w:rsid w:val="00B166DA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4BD5"/>
    <w:rsid w:val="00BF11CC"/>
    <w:rsid w:val="00BF3A3D"/>
    <w:rsid w:val="00BF4172"/>
    <w:rsid w:val="00BF7E9A"/>
    <w:rsid w:val="00C0308E"/>
    <w:rsid w:val="00C07095"/>
    <w:rsid w:val="00C14333"/>
    <w:rsid w:val="00C15B4F"/>
    <w:rsid w:val="00C25CD5"/>
    <w:rsid w:val="00C3008B"/>
    <w:rsid w:val="00C31D8D"/>
    <w:rsid w:val="00C35132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A0B22"/>
    <w:rsid w:val="00CA1E63"/>
    <w:rsid w:val="00CA2E74"/>
    <w:rsid w:val="00CB3952"/>
    <w:rsid w:val="00CB6974"/>
    <w:rsid w:val="00CC0EF6"/>
    <w:rsid w:val="00CD28FF"/>
    <w:rsid w:val="00CD4A30"/>
    <w:rsid w:val="00CE19D2"/>
    <w:rsid w:val="00CE3646"/>
    <w:rsid w:val="00CE47B9"/>
    <w:rsid w:val="00CF046D"/>
    <w:rsid w:val="00D04E8B"/>
    <w:rsid w:val="00D0553F"/>
    <w:rsid w:val="00D106CB"/>
    <w:rsid w:val="00D1274B"/>
    <w:rsid w:val="00D15ABD"/>
    <w:rsid w:val="00D24C07"/>
    <w:rsid w:val="00D40FF5"/>
    <w:rsid w:val="00D43CDE"/>
    <w:rsid w:val="00D43D9D"/>
    <w:rsid w:val="00D4636C"/>
    <w:rsid w:val="00D4649B"/>
    <w:rsid w:val="00D478CF"/>
    <w:rsid w:val="00D51FCC"/>
    <w:rsid w:val="00D57711"/>
    <w:rsid w:val="00D57CBE"/>
    <w:rsid w:val="00D638B9"/>
    <w:rsid w:val="00D7370A"/>
    <w:rsid w:val="00D75789"/>
    <w:rsid w:val="00D771C9"/>
    <w:rsid w:val="00D81979"/>
    <w:rsid w:val="00D90778"/>
    <w:rsid w:val="00D95A6B"/>
    <w:rsid w:val="00DA2E55"/>
    <w:rsid w:val="00DA3971"/>
    <w:rsid w:val="00DA66EC"/>
    <w:rsid w:val="00DC6162"/>
    <w:rsid w:val="00DD273F"/>
    <w:rsid w:val="00DD4B13"/>
    <w:rsid w:val="00DE3AF8"/>
    <w:rsid w:val="00DE3ED0"/>
    <w:rsid w:val="00DF22F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66A5B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303B"/>
    <w:rsid w:val="00EB4389"/>
    <w:rsid w:val="00EB593C"/>
    <w:rsid w:val="00ED1769"/>
    <w:rsid w:val="00ED5293"/>
    <w:rsid w:val="00ED7C41"/>
    <w:rsid w:val="00EE1987"/>
    <w:rsid w:val="00EE2445"/>
    <w:rsid w:val="00EE4B0E"/>
    <w:rsid w:val="00EE718E"/>
    <w:rsid w:val="00EF0218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03AF"/>
    <w:rsid w:val="00F8219B"/>
    <w:rsid w:val="00F84E7E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99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166DA"/>
    <w:rPr>
      <w:sz w:val="28"/>
    </w:rPr>
  </w:style>
  <w:style w:type="paragraph" w:styleId="af3">
    <w:name w:val="No Spacing"/>
    <w:qFormat/>
    <w:rsid w:val="009C231F"/>
    <w:rPr>
      <w:sz w:val="24"/>
      <w:szCs w:val="24"/>
    </w:rPr>
  </w:style>
  <w:style w:type="character" w:styleId="af4">
    <w:name w:val="Strong"/>
    <w:basedOn w:val="a0"/>
    <w:uiPriority w:val="22"/>
    <w:qFormat/>
    <w:rsid w:val="00532C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9EA8-3F8A-4340-B980-B10AF57C5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12</cp:revision>
  <cp:lastPrinted>2018-01-26T07:50:00Z</cp:lastPrinted>
  <dcterms:created xsi:type="dcterms:W3CDTF">2018-07-16T07:23:00Z</dcterms:created>
  <dcterms:modified xsi:type="dcterms:W3CDTF">2018-07-17T14:22:00Z</dcterms:modified>
</cp:coreProperties>
</file>