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55FC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10219">
        <w:rPr>
          <w:sz w:val="28"/>
          <w:szCs w:val="28"/>
        </w:rPr>
        <w:t>7</w:t>
      </w:r>
      <w:r w:rsidR="00001AD2">
        <w:rPr>
          <w:sz w:val="28"/>
          <w:szCs w:val="28"/>
        </w:rPr>
        <w:t xml:space="preserve">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510219">
        <w:rPr>
          <w:sz w:val="28"/>
          <w:szCs w:val="28"/>
        </w:rPr>
        <w:t>47/445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510219">
        <w:rPr>
          <w:b/>
          <w:sz w:val="28"/>
          <w:szCs w:val="28"/>
        </w:rPr>
        <w:t>4</w:t>
      </w:r>
    </w:p>
    <w:p w:rsidR="007A2AA4" w:rsidRDefault="00510219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Лебедевой Татьяны Анатольевны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510219">
        <w:rPr>
          <w:sz w:val="28"/>
          <w:szCs w:val="28"/>
        </w:rPr>
        <w:t>4 Лебедевой Татьяны Анатольевны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5102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10219">
        <w:rPr>
          <w:sz w:val="28"/>
          <w:szCs w:val="28"/>
        </w:rPr>
        <w:t xml:space="preserve"> Лебедева Татьяна Анатольевна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510219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955FCE">
        <w:rPr>
          <w:sz w:val="28"/>
          <w:szCs w:val="28"/>
        </w:rPr>
        <w:t>1</w:t>
      </w:r>
      <w:r w:rsidR="00510219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219">
        <w:rPr>
          <w:sz w:val="28"/>
          <w:szCs w:val="28"/>
        </w:rPr>
        <w:t>25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510219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510219">
        <w:rPr>
          <w:sz w:val="28"/>
          <w:szCs w:val="28"/>
        </w:rPr>
        <w:t>Лебедевой Т.А.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955FC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219">
        <w:rPr>
          <w:sz w:val="28"/>
          <w:szCs w:val="28"/>
        </w:rPr>
        <w:t>6</w:t>
      </w:r>
      <w:r w:rsidR="00292AFE">
        <w:rPr>
          <w:sz w:val="28"/>
          <w:szCs w:val="28"/>
        </w:rPr>
        <w:t xml:space="preserve"> июля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510219">
        <w:rPr>
          <w:sz w:val="28"/>
          <w:szCs w:val="28"/>
        </w:rPr>
        <w:t>1</w:t>
      </w:r>
      <w:r w:rsidR="00955FCE">
        <w:rPr>
          <w:sz w:val="28"/>
          <w:szCs w:val="28"/>
        </w:rPr>
        <w:t xml:space="preserve"> (</w:t>
      </w:r>
      <w:r w:rsidR="00510219">
        <w:rPr>
          <w:sz w:val="28"/>
          <w:szCs w:val="28"/>
        </w:rPr>
        <w:t>одна</w:t>
      </w:r>
      <w:r w:rsidR="00955FCE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</w:t>
      </w:r>
      <w:r w:rsidR="00510219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</w:t>
      </w:r>
      <w:r w:rsidR="00231B07">
        <w:rPr>
          <w:sz w:val="28"/>
          <w:szCs w:val="28"/>
        </w:rPr>
        <w:t>я</w:t>
      </w:r>
      <w:r>
        <w:rPr>
          <w:sz w:val="28"/>
          <w:szCs w:val="28"/>
        </w:rPr>
        <w:t xml:space="preserve"> был</w:t>
      </w:r>
      <w:r w:rsidR="00231B07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признан</w:t>
      </w:r>
      <w:r w:rsidR="00231B07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</w:t>
      </w:r>
      <w:r w:rsidR="00231B07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 (неполный адрес местожительства).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510219">
        <w:rPr>
          <w:sz w:val="28"/>
          <w:szCs w:val="28"/>
        </w:rPr>
        <w:t>3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510219">
        <w:rPr>
          <w:sz w:val="28"/>
          <w:szCs w:val="28"/>
        </w:rPr>
        <w:t>92,9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510219">
        <w:rPr>
          <w:sz w:val="28"/>
          <w:szCs w:val="28"/>
        </w:rPr>
        <w:t>4Лебедеву Татьяну Анатольевну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510219">
        <w:rPr>
          <w:sz w:val="28"/>
          <w:szCs w:val="28"/>
        </w:rPr>
        <w:t>65</w:t>
      </w:r>
      <w:r>
        <w:rPr>
          <w:sz w:val="28"/>
          <w:szCs w:val="28"/>
        </w:rPr>
        <w:t xml:space="preserve"> года рождения,</w:t>
      </w:r>
      <w:r w:rsidR="00292AFE">
        <w:rPr>
          <w:sz w:val="28"/>
          <w:szCs w:val="28"/>
        </w:rPr>
        <w:t xml:space="preserve"> </w:t>
      </w:r>
      <w:r w:rsidR="00510219">
        <w:rPr>
          <w:sz w:val="28"/>
          <w:szCs w:val="28"/>
        </w:rPr>
        <w:t xml:space="preserve">продавец магазина «Сказка», </w:t>
      </w:r>
      <w:r>
        <w:rPr>
          <w:sz w:val="28"/>
          <w:szCs w:val="28"/>
        </w:rPr>
        <w:t>выдвинут</w:t>
      </w:r>
      <w:r w:rsidR="00510219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A0544">
        <w:rPr>
          <w:sz w:val="28"/>
          <w:szCs w:val="28"/>
          <w:u w:val="single"/>
        </w:rPr>
        <w:t>2</w:t>
      </w:r>
      <w:r w:rsidR="00510219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17 час</w:t>
      </w:r>
      <w:r w:rsidR="00510219">
        <w:rPr>
          <w:sz w:val="28"/>
          <w:szCs w:val="28"/>
          <w:u w:val="single"/>
        </w:rPr>
        <w:t xml:space="preserve"> </w:t>
      </w:r>
      <w:r w:rsidR="001A0544">
        <w:rPr>
          <w:sz w:val="28"/>
          <w:szCs w:val="28"/>
          <w:u w:val="single"/>
        </w:rPr>
        <w:t>15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 </w:t>
      </w:r>
      <w:r w:rsidR="00292AFE">
        <w:rPr>
          <w:sz w:val="28"/>
        </w:rPr>
        <w:t xml:space="preserve"> </w:t>
      </w:r>
      <w:r w:rsidR="00510219">
        <w:rPr>
          <w:sz w:val="28"/>
        </w:rPr>
        <w:t xml:space="preserve"> Лебедевой Татьяне Анатольевне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A8" w:rsidRDefault="007438A8">
      <w:r>
        <w:separator/>
      </w:r>
    </w:p>
  </w:endnote>
  <w:endnote w:type="continuationSeparator" w:id="0">
    <w:p w:rsidR="007438A8" w:rsidRDefault="0074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A8" w:rsidRDefault="007438A8">
      <w:r>
        <w:separator/>
      </w:r>
    </w:p>
  </w:footnote>
  <w:footnote w:type="continuationSeparator" w:id="0">
    <w:p w:rsidR="007438A8" w:rsidRDefault="0074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05BC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1B07"/>
    <w:rsid w:val="00233C10"/>
    <w:rsid w:val="0023711F"/>
    <w:rsid w:val="00241485"/>
    <w:rsid w:val="00241B99"/>
    <w:rsid w:val="00243CF4"/>
    <w:rsid w:val="00253602"/>
    <w:rsid w:val="00253E46"/>
    <w:rsid w:val="00264C9E"/>
    <w:rsid w:val="00274ED3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320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67C99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219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38A8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5BC0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7D"/>
    <w:rsid w:val="00905BE9"/>
    <w:rsid w:val="00906051"/>
    <w:rsid w:val="00906449"/>
    <w:rsid w:val="00910F1E"/>
    <w:rsid w:val="00914732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30C10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08F8-05EE-4AC8-B719-E1B15C9D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2017-07-28T08:40:00Z</cp:lastPrinted>
  <dcterms:created xsi:type="dcterms:W3CDTF">2017-07-27T09:24:00Z</dcterms:created>
  <dcterms:modified xsi:type="dcterms:W3CDTF">2017-07-28T08:40:00Z</dcterms:modified>
</cp:coreProperties>
</file>