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E625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6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6A4161">
        <w:rPr>
          <w:sz w:val="28"/>
          <w:szCs w:val="28"/>
        </w:rPr>
        <w:t>9/72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D311E2" w:rsidRPr="00D311E2" w:rsidRDefault="00D311E2" w:rsidP="00D311E2">
      <w:pPr>
        <w:pStyle w:val="2"/>
        <w:spacing w:before="360" w:after="360"/>
        <w:jc w:val="center"/>
        <w:rPr>
          <w:b/>
        </w:rPr>
      </w:pPr>
      <w:r w:rsidRPr="00D311E2">
        <w:rPr>
          <w:b/>
        </w:rPr>
        <w:t xml:space="preserve">О распределении денежных средств федерального бюджета </w:t>
      </w:r>
      <w:r w:rsidRPr="00D311E2">
        <w:rPr>
          <w:b/>
        </w:rPr>
        <w:br/>
        <w:t xml:space="preserve">на подготовку и проведение выборов депутатов Государственной Думы Федерального Собрания Российской Федерации седьмого созыва </w:t>
      </w:r>
      <w:r>
        <w:rPr>
          <w:b/>
        </w:rPr>
        <w:t xml:space="preserve">                     </w:t>
      </w:r>
      <w:r w:rsidRPr="00D311E2">
        <w:rPr>
          <w:b/>
        </w:rPr>
        <w:t>18 сентября 2016 года</w:t>
      </w:r>
    </w:p>
    <w:p w:rsidR="00D311E2" w:rsidRPr="00D311E2" w:rsidRDefault="00D311E2" w:rsidP="00D311E2">
      <w:pPr>
        <w:pStyle w:val="ae"/>
        <w:spacing w:line="360" w:lineRule="auto"/>
        <w:ind w:firstLine="720"/>
        <w:jc w:val="both"/>
        <w:rPr>
          <w:sz w:val="40"/>
        </w:rPr>
      </w:pPr>
      <w:r w:rsidRPr="00D311E2">
        <w:rPr>
          <w:bCs/>
          <w:sz w:val="28"/>
        </w:rPr>
        <w:t xml:space="preserve">В соответствии со статьями </w:t>
      </w:r>
      <w:r w:rsidR="00B219DD">
        <w:rPr>
          <w:bCs/>
          <w:sz w:val="28"/>
        </w:rPr>
        <w:t>30</w:t>
      </w:r>
      <w:r w:rsidRPr="00D311E2">
        <w:rPr>
          <w:bCs/>
          <w:sz w:val="28"/>
        </w:rPr>
        <w:t xml:space="preserve">, 70 и 76 Федерального закона </w:t>
      </w:r>
      <w:r w:rsidRPr="00D311E2">
        <w:rPr>
          <w:sz w:val="28"/>
          <w:szCs w:val="28"/>
        </w:rPr>
        <w:t>от 22.02.2014 г. № 20-ФЗ</w:t>
      </w:r>
      <w:r w:rsidRPr="00D311E2">
        <w:rPr>
          <w:bCs/>
          <w:sz w:val="28"/>
        </w:rPr>
        <w:t xml:space="preserve"> «О выборах депутатов Государственной Думы Федерального Собрания Российской Федерации», пунктом 1.4. Инструкции «О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референдума», утвержденной постановлением Центральной избирательной комиссии Российской Федерации от 18.05.2016 № 7/59-7,  постановлением Центральной избирательной комиссии Российской Федерации от 22.06.2016 № 13/105-7 «О распределении средств федерального  бюджета, выделенных  Центральной избирательной комиссии Российской Федерации на подготовку и проведение выборов депутатов Государственной Думы Федерального Собрания Российской Федерации седьмого созыва»</w:t>
      </w:r>
      <w:r>
        <w:rPr>
          <w:bCs/>
          <w:sz w:val="28"/>
        </w:rPr>
        <w:t>, постановлением избирательной комиссии Тверской области от 17 июля 2016 года № 13/151-6 «</w:t>
      </w:r>
      <w:r w:rsidRPr="00D311E2">
        <w:rPr>
          <w:sz w:val="28"/>
        </w:rPr>
        <w:t>О распределении денежных средств федерального бюджета</w:t>
      </w:r>
      <w:r>
        <w:rPr>
          <w:sz w:val="28"/>
        </w:rPr>
        <w:t xml:space="preserve"> </w:t>
      </w:r>
      <w:r w:rsidRPr="00D311E2">
        <w:rPr>
          <w:sz w:val="28"/>
        </w:rPr>
        <w:t xml:space="preserve">для нижестоящих избирательных комиссий на подготовку и проведение выборов депутатов Государственной Думы Федерального Собрания Российской Федерации седьмого созыва 18 сентября </w:t>
      </w:r>
      <w:r w:rsidRPr="00D311E2">
        <w:rPr>
          <w:sz w:val="28"/>
        </w:rPr>
        <w:lastRenderedPageBreak/>
        <w:t>2016 года</w:t>
      </w:r>
      <w:r>
        <w:rPr>
          <w:sz w:val="28"/>
        </w:rPr>
        <w:t xml:space="preserve">» территориальная избирательная комиссия Осташковского района </w:t>
      </w:r>
      <w:r w:rsidRPr="00D311E2">
        <w:rPr>
          <w:b/>
          <w:sz w:val="28"/>
        </w:rPr>
        <w:t>постановляет</w:t>
      </w:r>
      <w:r>
        <w:rPr>
          <w:sz w:val="28"/>
        </w:rPr>
        <w:t>:</w:t>
      </w:r>
    </w:p>
    <w:p w:rsidR="00D311E2" w:rsidRPr="00D311E2" w:rsidRDefault="00D311E2" w:rsidP="00D311E2">
      <w:pPr>
        <w:pStyle w:val="ae"/>
        <w:numPr>
          <w:ilvl w:val="0"/>
          <w:numId w:val="2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D311E2">
        <w:rPr>
          <w:bCs/>
          <w:sz w:val="28"/>
          <w:szCs w:val="28"/>
        </w:rPr>
        <w:t xml:space="preserve">Утвердить распределение денежных средств федерального бюджета для </w:t>
      </w:r>
      <w:r>
        <w:rPr>
          <w:bCs/>
          <w:sz w:val="28"/>
          <w:szCs w:val="28"/>
        </w:rPr>
        <w:t>территориальной избирательной комиссии Осташковского района и участковых</w:t>
      </w:r>
      <w:r w:rsidRPr="00D311E2">
        <w:rPr>
          <w:bCs/>
          <w:sz w:val="28"/>
          <w:szCs w:val="28"/>
        </w:rPr>
        <w:t xml:space="preserve"> избирательных комиссий</w:t>
      </w:r>
      <w:r>
        <w:rPr>
          <w:bCs/>
          <w:sz w:val="28"/>
          <w:szCs w:val="28"/>
        </w:rPr>
        <w:t xml:space="preserve"> Осташковского района</w:t>
      </w:r>
      <w:r w:rsidRPr="00D311E2">
        <w:rPr>
          <w:bCs/>
          <w:sz w:val="28"/>
          <w:szCs w:val="28"/>
        </w:rPr>
        <w:t xml:space="preserve"> на подготовку и проведение выборов депутатов Государственной Думы Федерального Собрания Российской Федерации седьмого созыва 18 сентября 2016 года согласно приложению.</w:t>
      </w:r>
    </w:p>
    <w:p w:rsidR="009A7A7D" w:rsidRDefault="009A7A7D" w:rsidP="006A4161">
      <w:pPr>
        <w:jc w:val="center"/>
        <w:rPr>
          <w:sz w:val="28"/>
          <w:szCs w:val="28"/>
        </w:rPr>
      </w:pPr>
    </w:p>
    <w:p w:rsidR="00D311E2" w:rsidRDefault="00D311E2" w:rsidP="006A4161">
      <w:pPr>
        <w:jc w:val="center"/>
        <w:rPr>
          <w:sz w:val="28"/>
          <w:szCs w:val="28"/>
        </w:rPr>
      </w:pPr>
    </w:p>
    <w:p w:rsidR="00D311E2" w:rsidRDefault="00D311E2" w:rsidP="006A4161">
      <w:pPr>
        <w:jc w:val="center"/>
        <w:rPr>
          <w:sz w:val="28"/>
          <w:szCs w:val="28"/>
        </w:rPr>
      </w:pPr>
    </w:p>
    <w:p w:rsidR="00D311E2" w:rsidRPr="006D4AB8" w:rsidRDefault="00D311E2" w:rsidP="006A4161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D311E2" w:rsidRDefault="00D311E2" w:rsidP="00801A36">
      <w:pPr>
        <w:jc w:val="center"/>
      </w:pPr>
    </w:p>
    <w:p w:rsidR="00D311E2" w:rsidRDefault="00D311E2" w:rsidP="00801A36">
      <w:pPr>
        <w:jc w:val="center"/>
      </w:pPr>
    </w:p>
    <w:p w:rsidR="00D311E2" w:rsidRDefault="00D311E2" w:rsidP="00801A36">
      <w:pPr>
        <w:jc w:val="center"/>
      </w:pPr>
    </w:p>
    <w:p w:rsidR="00D311E2" w:rsidRDefault="00D311E2" w:rsidP="00801A36">
      <w:pPr>
        <w:jc w:val="center"/>
      </w:pPr>
    </w:p>
    <w:p w:rsidR="00D311E2" w:rsidRDefault="00D311E2" w:rsidP="00801A36">
      <w:pPr>
        <w:jc w:val="center"/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</w:p>
    <w:p w:rsidR="00D311E2" w:rsidRDefault="00D311E2" w:rsidP="00D311E2">
      <w:pPr>
        <w:jc w:val="right"/>
        <w:rPr>
          <w:sz w:val="22"/>
        </w:rPr>
      </w:pPr>
      <w:r>
        <w:rPr>
          <w:sz w:val="22"/>
        </w:rPr>
        <w:lastRenderedPageBreak/>
        <w:t>ПРИЛОЖЕНИЕ</w:t>
      </w:r>
    </w:p>
    <w:p w:rsidR="00D311E2" w:rsidRDefault="00D311E2" w:rsidP="00D311E2">
      <w:pPr>
        <w:jc w:val="right"/>
        <w:rPr>
          <w:sz w:val="22"/>
        </w:rPr>
      </w:pPr>
      <w:r>
        <w:rPr>
          <w:sz w:val="22"/>
        </w:rPr>
        <w:t>к постановлению территориальной избирательной комиссии</w:t>
      </w:r>
    </w:p>
    <w:p w:rsidR="00D311E2" w:rsidRDefault="00D311E2" w:rsidP="00D311E2">
      <w:pPr>
        <w:jc w:val="right"/>
        <w:rPr>
          <w:sz w:val="22"/>
        </w:rPr>
      </w:pPr>
      <w:r>
        <w:rPr>
          <w:sz w:val="22"/>
        </w:rPr>
        <w:t>Осташковского района</w:t>
      </w:r>
    </w:p>
    <w:p w:rsidR="00D311E2" w:rsidRDefault="00D311E2" w:rsidP="00D311E2">
      <w:pPr>
        <w:jc w:val="right"/>
        <w:rPr>
          <w:sz w:val="22"/>
        </w:rPr>
      </w:pPr>
      <w:r>
        <w:rPr>
          <w:sz w:val="22"/>
        </w:rPr>
        <w:t xml:space="preserve">от </w:t>
      </w:r>
      <w:r w:rsidR="00A01F68">
        <w:rPr>
          <w:sz w:val="22"/>
        </w:rPr>
        <w:t>20 июля 2016 г. № 9/72-4</w:t>
      </w:r>
    </w:p>
    <w:p w:rsidR="009A1FFB" w:rsidRDefault="009A1FFB" w:rsidP="00D311E2">
      <w:pPr>
        <w:jc w:val="right"/>
        <w:rPr>
          <w:sz w:val="22"/>
        </w:rPr>
      </w:pPr>
    </w:p>
    <w:p w:rsidR="009A1FFB" w:rsidRDefault="009A1FFB" w:rsidP="009A1FFB">
      <w:pPr>
        <w:jc w:val="center"/>
        <w:rPr>
          <w:b/>
          <w:sz w:val="28"/>
        </w:rPr>
      </w:pPr>
      <w:r w:rsidRPr="009A1FFB">
        <w:rPr>
          <w:b/>
          <w:sz w:val="28"/>
        </w:rPr>
        <w:t>Распределение средств федерального бюджета на подготовку и проведение выборов депутатов Государственной Думы Федерального Собрания Российской Федерации седьмого созыва территориальной избирательной комиссии Осташковского района</w:t>
      </w:r>
    </w:p>
    <w:p w:rsidR="009A1FFB" w:rsidRDefault="009A1FFB" w:rsidP="009A1FFB">
      <w:pPr>
        <w:jc w:val="center"/>
        <w:rPr>
          <w:b/>
          <w:sz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9A1FFB" w:rsidTr="009A1FFB">
        <w:tc>
          <w:tcPr>
            <w:tcW w:w="3190" w:type="dxa"/>
          </w:tcPr>
          <w:p w:rsidR="009A1FFB" w:rsidRPr="009A1FFB" w:rsidRDefault="009A1FFB" w:rsidP="009A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территориальной избирательной комиссии, вид расходов</w:t>
            </w:r>
          </w:p>
        </w:tc>
        <w:tc>
          <w:tcPr>
            <w:tcW w:w="3190" w:type="dxa"/>
          </w:tcPr>
          <w:p w:rsidR="009A1FFB" w:rsidRPr="009A1FFB" w:rsidRDefault="009A1FFB" w:rsidP="009A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всего, тыс. руб.</w:t>
            </w:r>
          </w:p>
        </w:tc>
        <w:tc>
          <w:tcPr>
            <w:tcW w:w="3191" w:type="dxa"/>
          </w:tcPr>
          <w:p w:rsidR="009A1FFB" w:rsidRPr="009A1FFB" w:rsidRDefault="009A1FFB" w:rsidP="009A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для участковых избирательных комиссий (не менее), тыс. руб.</w:t>
            </w:r>
          </w:p>
        </w:tc>
      </w:tr>
      <w:tr w:rsidR="009A1FFB" w:rsidTr="009F0AE8">
        <w:tc>
          <w:tcPr>
            <w:tcW w:w="9571" w:type="dxa"/>
            <w:gridSpan w:val="3"/>
          </w:tcPr>
          <w:p w:rsidR="009A1FFB" w:rsidRPr="009A1FFB" w:rsidRDefault="009A1FFB" w:rsidP="009A1F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Территориальная избирательная комиссия Осташковского района</w:t>
            </w:r>
          </w:p>
        </w:tc>
      </w:tr>
      <w:tr w:rsidR="009A1FFB" w:rsidTr="009A1FFB">
        <w:tc>
          <w:tcPr>
            <w:tcW w:w="3190" w:type="dxa"/>
          </w:tcPr>
          <w:p w:rsidR="009A1FFB" w:rsidRDefault="009A1FFB" w:rsidP="009A1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Средства на подготовку и проведение выборов, всего в том числе</w:t>
            </w:r>
          </w:p>
        </w:tc>
        <w:tc>
          <w:tcPr>
            <w:tcW w:w="3190" w:type="dxa"/>
          </w:tcPr>
          <w:p w:rsidR="009A1FFB" w:rsidRDefault="009A1FFB" w:rsidP="009A1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2041,0</w:t>
            </w:r>
          </w:p>
        </w:tc>
        <w:tc>
          <w:tcPr>
            <w:tcW w:w="3191" w:type="dxa"/>
          </w:tcPr>
          <w:p w:rsidR="009A1FFB" w:rsidRDefault="009A1FFB" w:rsidP="009A1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1834,7</w:t>
            </w:r>
          </w:p>
        </w:tc>
      </w:tr>
      <w:tr w:rsidR="009A1FFB" w:rsidTr="009A1FFB">
        <w:tc>
          <w:tcPr>
            <w:tcW w:w="3190" w:type="dxa"/>
          </w:tcPr>
          <w:p w:rsidR="009A1FFB" w:rsidRDefault="009A1FFB" w:rsidP="009A1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компенсацию и дополнительнуюб оплату труда (не менее)</w:t>
            </w:r>
          </w:p>
        </w:tc>
        <w:tc>
          <w:tcPr>
            <w:tcW w:w="3190" w:type="dxa"/>
          </w:tcPr>
          <w:p w:rsidR="009A1FFB" w:rsidRDefault="009A1FFB" w:rsidP="009A1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1699,1</w:t>
            </w:r>
          </w:p>
        </w:tc>
        <w:tc>
          <w:tcPr>
            <w:tcW w:w="3191" w:type="dxa"/>
          </w:tcPr>
          <w:p w:rsidR="009A1FFB" w:rsidRDefault="009A1FFB" w:rsidP="009A1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1583,3</w:t>
            </w:r>
          </w:p>
        </w:tc>
      </w:tr>
    </w:tbl>
    <w:p w:rsidR="009A1FFB" w:rsidRPr="009A1FFB" w:rsidRDefault="009A1FFB" w:rsidP="009A1FFB">
      <w:pPr>
        <w:jc w:val="both"/>
        <w:rPr>
          <w:sz w:val="28"/>
        </w:rPr>
      </w:pPr>
    </w:p>
    <w:sectPr w:rsidR="009A1FFB" w:rsidRPr="009A1FFB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55" w:rsidRDefault="00C06855">
      <w:r>
        <w:separator/>
      </w:r>
    </w:p>
  </w:endnote>
  <w:endnote w:type="continuationSeparator" w:id="0">
    <w:p w:rsidR="00C06855" w:rsidRDefault="00C0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55" w:rsidRDefault="00C06855">
      <w:r>
        <w:separator/>
      </w:r>
    </w:p>
  </w:footnote>
  <w:footnote w:type="continuationSeparator" w:id="0">
    <w:p w:rsidR="00C06855" w:rsidRDefault="00C0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F322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B0112DA"/>
    <w:multiLevelType w:val="hybridMultilevel"/>
    <w:tmpl w:val="089A55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5"/>
  </w:num>
  <w:num w:numId="17">
    <w:abstractNumId w:val="4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E37A0"/>
    <w:rsid w:val="000F0C90"/>
    <w:rsid w:val="000F24EE"/>
    <w:rsid w:val="000F383D"/>
    <w:rsid w:val="000F4986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570DE"/>
    <w:rsid w:val="00170423"/>
    <w:rsid w:val="00171B7C"/>
    <w:rsid w:val="001772F1"/>
    <w:rsid w:val="001948A6"/>
    <w:rsid w:val="0019567B"/>
    <w:rsid w:val="00195AB6"/>
    <w:rsid w:val="001B187C"/>
    <w:rsid w:val="001B34C7"/>
    <w:rsid w:val="001B3927"/>
    <w:rsid w:val="001B7A4D"/>
    <w:rsid w:val="001B7C9E"/>
    <w:rsid w:val="001B7CE4"/>
    <w:rsid w:val="001D046F"/>
    <w:rsid w:val="001D2EB7"/>
    <w:rsid w:val="001D3CD8"/>
    <w:rsid w:val="001F1100"/>
    <w:rsid w:val="001F322E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D7F66"/>
    <w:rsid w:val="002E0501"/>
    <w:rsid w:val="002E235D"/>
    <w:rsid w:val="002E73BA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D201E"/>
    <w:rsid w:val="005D3592"/>
    <w:rsid w:val="005D59EC"/>
    <w:rsid w:val="005F245E"/>
    <w:rsid w:val="005F5FD6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028E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4161"/>
    <w:rsid w:val="006A6C52"/>
    <w:rsid w:val="006A73F0"/>
    <w:rsid w:val="006A7945"/>
    <w:rsid w:val="006A7B2B"/>
    <w:rsid w:val="006B13DA"/>
    <w:rsid w:val="006B3478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21082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B7D90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1187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1FFB"/>
    <w:rsid w:val="009A592A"/>
    <w:rsid w:val="009A7A7D"/>
    <w:rsid w:val="009B2955"/>
    <w:rsid w:val="009C114F"/>
    <w:rsid w:val="009C123E"/>
    <w:rsid w:val="009E0B9F"/>
    <w:rsid w:val="009E7A13"/>
    <w:rsid w:val="009F237C"/>
    <w:rsid w:val="009F5CC7"/>
    <w:rsid w:val="00A01F68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0787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19DD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201"/>
    <w:rsid w:val="00BF4F3A"/>
    <w:rsid w:val="00BF6E23"/>
    <w:rsid w:val="00C06855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11E2"/>
    <w:rsid w:val="00D32CA1"/>
    <w:rsid w:val="00D3554E"/>
    <w:rsid w:val="00D43CDE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E60BE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76A45"/>
    <w:rsid w:val="00E85BC1"/>
    <w:rsid w:val="00E90389"/>
    <w:rsid w:val="00E90943"/>
    <w:rsid w:val="00E95AAB"/>
    <w:rsid w:val="00EA2DEA"/>
    <w:rsid w:val="00EB022A"/>
    <w:rsid w:val="00EB4389"/>
    <w:rsid w:val="00EB5A9C"/>
    <w:rsid w:val="00EC4593"/>
    <w:rsid w:val="00ED5293"/>
    <w:rsid w:val="00EE4B0E"/>
    <w:rsid w:val="00EE718E"/>
    <w:rsid w:val="00EF1FF0"/>
    <w:rsid w:val="00EF5E8B"/>
    <w:rsid w:val="00F04131"/>
    <w:rsid w:val="00F07F12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31">
    <w:name w:val="Основной текст 3 Знак"/>
    <w:basedOn w:val="a0"/>
    <w:link w:val="30"/>
    <w:rsid w:val="00D311E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383D-7D7C-4E5E-A3E4-5FBF57A2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2016-08-12T08:48:00Z</cp:lastPrinted>
  <dcterms:created xsi:type="dcterms:W3CDTF">2016-07-26T12:45:00Z</dcterms:created>
  <dcterms:modified xsi:type="dcterms:W3CDTF">2016-08-12T09:02:00Z</dcterms:modified>
</cp:coreProperties>
</file>