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B2001B" w:rsidP="00C650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502A">
              <w:rPr>
                <w:color w:val="000000"/>
                <w:sz w:val="28"/>
                <w:szCs w:val="28"/>
              </w:rPr>
              <w:t>9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июня  201</w:t>
            </w:r>
            <w:r w:rsidR="00D1244C">
              <w:rPr>
                <w:color w:val="000000"/>
                <w:sz w:val="28"/>
                <w:szCs w:val="28"/>
              </w:rPr>
              <w:t>6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C6502A" w:rsidP="00C6502A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3D56">
              <w:rPr>
                <w:sz w:val="28"/>
                <w:szCs w:val="28"/>
              </w:rPr>
              <w:t>/</w:t>
            </w:r>
            <w:r w:rsidR="00A742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353D56"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C6502A" w:rsidRDefault="00C6502A" w:rsidP="00C6502A">
      <w:pPr>
        <w:pStyle w:val="3"/>
        <w:autoSpaceDE w:val="0"/>
        <w:autoSpaceDN w:val="0"/>
        <w:adjustRightInd w:val="0"/>
        <w:spacing w:before="360"/>
        <w:rPr>
          <w:b/>
          <w:color w:val="000000"/>
          <w:szCs w:val="28"/>
        </w:rPr>
      </w:pPr>
      <w:r w:rsidRPr="00C6502A">
        <w:rPr>
          <w:b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C6502A">
        <w:rPr>
          <w:b/>
          <w:color w:val="000000"/>
          <w:szCs w:val="28"/>
        </w:rPr>
        <w:t xml:space="preserve"> объемов и стоимости</w:t>
      </w:r>
      <w:r w:rsidRPr="00C6502A">
        <w:rPr>
          <w:b/>
          <w:color w:val="FF6600"/>
          <w:szCs w:val="28"/>
        </w:rPr>
        <w:t xml:space="preserve"> </w:t>
      </w:r>
      <w:r w:rsidRPr="00C6502A">
        <w:rPr>
          <w:b/>
          <w:color w:val="000000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в органы местного самоуправления </w:t>
      </w:r>
      <w:r>
        <w:rPr>
          <w:b/>
          <w:color w:val="000000"/>
          <w:szCs w:val="28"/>
        </w:rPr>
        <w:t>Осташковского района 18 сентября 2016 года</w:t>
      </w:r>
    </w:p>
    <w:p w:rsidR="00C6502A" w:rsidRPr="00C6502A" w:rsidRDefault="00C6502A" w:rsidP="00C6502A"/>
    <w:p w:rsidR="00C6502A" w:rsidRPr="00C6502A" w:rsidRDefault="00C6502A" w:rsidP="00C6502A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C6502A">
        <w:rPr>
          <w:rFonts w:ascii="Times New Roman" w:hAnsi="Times New Roman"/>
          <w:b w:val="0"/>
          <w:sz w:val="28"/>
          <w:szCs w:val="28"/>
        </w:rPr>
        <w:t xml:space="preserve">постановлений избирательной комиссии Тверской области: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района», </w:t>
      </w:r>
      <w:r w:rsidRPr="00C6502A">
        <w:rPr>
          <w:rFonts w:ascii="Times New Roman" w:hAnsi="Times New Roman"/>
          <w:b w:val="0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Pr="00C6502A">
        <w:rPr>
          <w:rFonts w:ascii="Times New Roman" w:hAnsi="Times New Roman"/>
          <w:b w:val="0"/>
          <w:sz w:val="28"/>
          <w:szCs w:val="28"/>
        </w:rPr>
        <w:t>, постановления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Осташковского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C6502A" w:rsidRPr="00C6502A" w:rsidRDefault="00C6502A" w:rsidP="00C6502A">
      <w:pPr>
        <w:numPr>
          <w:ilvl w:val="0"/>
          <w:numId w:val="40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в органы местного самоуправления Осташковского района: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избирательным объединениям, зарегистрировавшим муниципальные списки кандидатов (приложение №2);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№3);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избирательным объединениям, зарегистрировавшим муниципальные списки кандидатов (приложение №4);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№5);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избирательным объединениям, зарегистрировавшим муниципальные списки кандидатов (приложение№6);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№7);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избирательным объединениям, зарегистрировавшим муниципальные списки кандидатов (приложение №8).</w:t>
      </w:r>
    </w:p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C6502A" w:rsidRPr="004850B4" w:rsidRDefault="00353D56" w:rsidP="00C6502A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7B82" w:rsidRDefault="00027B82" w:rsidP="003967B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3F" w:rsidRDefault="0065303F">
      <w:r>
        <w:separator/>
      </w:r>
    </w:p>
  </w:endnote>
  <w:endnote w:type="continuationSeparator" w:id="0">
    <w:p w:rsidR="0065303F" w:rsidRDefault="0065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8127F7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3F" w:rsidRDefault="0065303F">
      <w:r>
        <w:separator/>
      </w:r>
    </w:p>
  </w:footnote>
  <w:footnote w:type="continuationSeparator" w:id="0">
    <w:p w:rsidR="0065303F" w:rsidRDefault="0065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8127F7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02A">
      <w:rPr>
        <w:rStyle w:val="a5"/>
        <w:noProof/>
      </w:rPr>
      <w:t>3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7"/>
  </w:num>
  <w:num w:numId="5">
    <w:abstractNumId w:val="25"/>
  </w:num>
  <w:num w:numId="6">
    <w:abstractNumId w:val="9"/>
  </w:num>
  <w:num w:numId="7">
    <w:abstractNumId w:val="21"/>
  </w:num>
  <w:num w:numId="8">
    <w:abstractNumId w:val="32"/>
  </w:num>
  <w:num w:numId="9">
    <w:abstractNumId w:val="10"/>
  </w:num>
  <w:num w:numId="10">
    <w:abstractNumId w:val="7"/>
  </w:num>
  <w:num w:numId="11">
    <w:abstractNumId w:val="36"/>
  </w:num>
  <w:num w:numId="12">
    <w:abstractNumId w:val="5"/>
  </w:num>
  <w:num w:numId="13">
    <w:abstractNumId w:val="29"/>
  </w:num>
  <w:num w:numId="14">
    <w:abstractNumId w:val="30"/>
  </w:num>
  <w:num w:numId="15">
    <w:abstractNumId w:val="16"/>
  </w:num>
  <w:num w:numId="16">
    <w:abstractNumId w:val="4"/>
  </w:num>
  <w:num w:numId="17">
    <w:abstractNumId w:val="23"/>
  </w:num>
  <w:num w:numId="18">
    <w:abstractNumId w:val="19"/>
  </w:num>
  <w:num w:numId="19">
    <w:abstractNumId w:val="8"/>
  </w:num>
  <w:num w:numId="20">
    <w:abstractNumId w:val="11"/>
  </w:num>
  <w:num w:numId="21">
    <w:abstractNumId w:val="33"/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8"/>
  </w:num>
  <w:num w:numId="26">
    <w:abstractNumId w:val="6"/>
  </w:num>
  <w:num w:numId="27">
    <w:abstractNumId w:val="3"/>
  </w:num>
  <w:num w:numId="28">
    <w:abstractNumId w:val="17"/>
  </w:num>
  <w:num w:numId="29">
    <w:abstractNumId w:val="34"/>
  </w:num>
  <w:num w:numId="30">
    <w:abstractNumId w:val="2"/>
  </w:num>
  <w:num w:numId="31">
    <w:abstractNumId w:val="12"/>
  </w:num>
  <w:num w:numId="32">
    <w:abstractNumId w:val="18"/>
  </w:num>
  <w:num w:numId="33">
    <w:abstractNumId w:val="22"/>
  </w:num>
  <w:num w:numId="34">
    <w:abstractNumId w:val="15"/>
  </w:num>
  <w:num w:numId="35">
    <w:abstractNumId w:val="26"/>
  </w:num>
  <w:num w:numId="36">
    <w:abstractNumId w:val="14"/>
  </w:num>
  <w:num w:numId="37">
    <w:abstractNumId w:val="27"/>
  </w:num>
  <w:num w:numId="38">
    <w:abstractNumId w:val="31"/>
  </w:num>
  <w:num w:numId="39">
    <w:abstractNumId w:val="2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25E23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6022"/>
    <w:rsid w:val="00720AB9"/>
    <w:rsid w:val="00727E0B"/>
    <w:rsid w:val="00731267"/>
    <w:rsid w:val="00740534"/>
    <w:rsid w:val="0074118E"/>
    <w:rsid w:val="0074297B"/>
    <w:rsid w:val="0074662D"/>
    <w:rsid w:val="00750BFB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5085B"/>
    <w:rsid w:val="00C6502A"/>
    <w:rsid w:val="00C703FF"/>
    <w:rsid w:val="00C84FA4"/>
    <w:rsid w:val="00C85C7E"/>
    <w:rsid w:val="00C87607"/>
    <w:rsid w:val="00C902F3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B66E7"/>
    <w:rsid w:val="00DC32EC"/>
    <w:rsid w:val="00DD3625"/>
    <w:rsid w:val="00DE1A1F"/>
    <w:rsid w:val="00DF4BDD"/>
    <w:rsid w:val="00DF6B0E"/>
    <w:rsid w:val="00E016CF"/>
    <w:rsid w:val="00E018D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F4B3-6CAE-4F36-A028-5A43C197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3</cp:revision>
  <cp:lastPrinted>2016-06-23T13:47:00Z</cp:lastPrinted>
  <dcterms:created xsi:type="dcterms:W3CDTF">2016-06-24T08:46:00Z</dcterms:created>
  <dcterms:modified xsi:type="dcterms:W3CDTF">2016-06-24T08:55:00Z</dcterms:modified>
</cp:coreProperties>
</file>