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4245BE" w:rsidRPr="00822DB7" w:rsidTr="004245BE">
        <w:trPr>
          <w:trHeight w:val="1275"/>
        </w:trPr>
        <w:tc>
          <w:tcPr>
            <w:tcW w:w="9924" w:type="dxa"/>
          </w:tcPr>
          <w:p w:rsidR="004245BE" w:rsidRPr="00822DB7" w:rsidRDefault="004245BE" w:rsidP="00822DB7">
            <w:pPr>
              <w:jc w:val="center"/>
              <w:rPr>
                <w:b/>
                <w:sz w:val="36"/>
                <w:szCs w:val="36"/>
              </w:rPr>
            </w:pPr>
            <w:r w:rsidRPr="00822DB7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4245BE" w:rsidRPr="00822DB7" w:rsidRDefault="004245BE" w:rsidP="00822D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 w:rsidRPr="00822DB7">
              <w:rPr>
                <w:b/>
                <w:sz w:val="36"/>
                <w:szCs w:val="36"/>
              </w:rPr>
              <w:t>Осташковского</w:t>
            </w:r>
            <w:proofErr w:type="spellEnd"/>
            <w:r w:rsidRPr="00822DB7">
              <w:rPr>
                <w:b/>
                <w:sz w:val="36"/>
                <w:szCs w:val="36"/>
              </w:rPr>
              <w:t xml:space="preserve"> района</w:t>
            </w:r>
          </w:p>
          <w:p w:rsidR="004245BE" w:rsidRPr="00822DB7" w:rsidRDefault="004245BE">
            <w:pPr>
              <w:pStyle w:val="1"/>
              <w:rPr>
                <w:szCs w:val="36"/>
              </w:rPr>
            </w:pPr>
            <w:r w:rsidRPr="00822DB7">
              <w:rPr>
                <w:szCs w:val="36"/>
              </w:rPr>
              <w:t>Тверской области</w:t>
            </w:r>
          </w:p>
          <w:p w:rsidR="004245BE" w:rsidRPr="00822DB7" w:rsidRDefault="004245BE">
            <w:pPr>
              <w:tabs>
                <w:tab w:val="left" w:pos="3191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803BF4" w:rsidRPr="00822DB7" w:rsidRDefault="00777669" w:rsidP="00BF577E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22DB7">
        <w:rPr>
          <w:b/>
          <w:sz w:val="36"/>
          <w:szCs w:val="36"/>
        </w:rPr>
        <w:t>ПОСТАНОВЛЕНИЕ</w:t>
      </w:r>
    </w:p>
    <w:p w:rsidR="00777669" w:rsidRDefault="00777669" w:rsidP="00777669">
      <w:pPr>
        <w:spacing w:line="360" w:lineRule="auto"/>
        <w:jc w:val="center"/>
        <w:rPr>
          <w:sz w:val="28"/>
        </w:rPr>
      </w:pPr>
    </w:p>
    <w:p w:rsidR="00822DB7" w:rsidRDefault="00EA10AA" w:rsidP="001205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553">
        <w:rPr>
          <w:sz w:val="28"/>
          <w:szCs w:val="28"/>
        </w:rPr>
        <w:t>1</w:t>
      </w:r>
      <w:r>
        <w:rPr>
          <w:sz w:val="28"/>
          <w:szCs w:val="28"/>
        </w:rPr>
        <w:t xml:space="preserve"> июня</w:t>
      </w:r>
      <w:r w:rsidR="00822DB7">
        <w:rPr>
          <w:sz w:val="28"/>
          <w:szCs w:val="28"/>
        </w:rPr>
        <w:t xml:space="preserve"> </w:t>
      </w:r>
      <w:r w:rsidR="004E683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22DB7">
        <w:rPr>
          <w:sz w:val="28"/>
          <w:szCs w:val="28"/>
        </w:rPr>
        <w:t xml:space="preserve"> года</w:t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822DB7">
        <w:rPr>
          <w:sz w:val="28"/>
          <w:szCs w:val="28"/>
        </w:rPr>
        <w:t xml:space="preserve">                      </w:t>
      </w:r>
      <w:r w:rsidR="004245BE">
        <w:rPr>
          <w:sz w:val="28"/>
          <w:szCs w:val="28"/>
        </w:rPr>
        <w:tab/>
      </w:r>
      <w:r w:rsidR="00822DB7" w:rsidRPr="00EA10AA">
        <w:rPr>
          <w:color w:val="FF0000"/>
          <w:sz w:val="28"/>
          <w:szCs w:val="28"/>
        </w:rPr>
        <w:t xml:space="preserve">               </w:t>
      </w:r>
      <w:r w:rsidR="00822DB7" w:rsidRPr="008F1553">
        <w:rPr>
          <w:sz w:val="28"/>
          <w:szCs w:val="28"/>
        </w:rPr>
        <w:t xml:space="preserve">№ </w:t>
      </w:r>
      <w:r w:rsidR="008F1553">
        <w:rPr>
          <w:sz w:val="28"/>
          <w:szCs w:val="28"/>
        </w:rPr>
        <w:t>3/</w:t>
      </w:r>
      <w:r w:rsidR="00BE1DB8">
        <w:rPr>
          <w:sz w:val="28"/>
          <w:szCs w:val="28"/>
        </w:rPr>
        <w:t>19</w:t>
      </w:r>
      <w:r w:rsidR="008F1553">
        <w:rPr>
          <w:sz w:val="28"/>
          <w:szCs w:val="28"/>
        </w:rPr>
        <w:t>-4</w:t>
      </w:r>
    </w:p>
    <w:p w:rsidR="00FB7D08" w:rsidRDefault="00822DB7" w:rsidP="00822DB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D7440" w:rsidRPr="004E683F" w:rsidRDefault="006D7440" w:rsidP="00822DB7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14248" w:type="dxa"/>
        <w:tblLook w:val="0000"/>
      </w:tblPr>
      <w:tblGrid>
        <w:gridCol w:w="9430"/>
        <w:gridCol w:w="4818"/>
      </w:tblGrid>
      <w:tr w:rsidR="00FB7D08" w:rsidRPr="004E683F" w:rsidTr="005D7194">
        <w:tc>
          <w:tcPr>
            <w:tcW w:w="9430" w:type="dxa"/>
          </w:tcPr>
          <w:p w:rsidR="005D7194" w:rsidRDefault="005D7194" w:rsidP="005D7194">
            <w:pPr>
              <w:pStyle w:val="21"/>
              <w:ind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составе постоянно действующей Экспертной комиссии 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Осташковского</w:t>
            </w:r>
            <w:proofErr w:type="spellEnd"/>
            <w:r>
              <w:rPr>
                <w:b/>
                <w:sz w:val="28"/>
              </w:rPr>
              <w:t xml:space="preserve"> района Тверской области.</w:t>
            </w:r>
          </w:p>
          <w:p w:rsidR="005D7194" w:rsidRDefault="005D7194" w:rsidP="005D7194">
            <w:pPr>
              <w:pStyle w:val="21"/>
              <w:ind w:firstLine="851"/>
              <w:jc w:val="both"/>
              <w:rPr>
                <w:b/>
                <w:sz w:val="28"/>
              </w:rPr>
            </w:pPr>
          </w:p>
          <w:p w:rsidR="005D7194" w:rsidRPr="00D57CBE" w:rsidRDefault="005D7194" w:rsidP="005D7194">
            <w:pPr>
              <w:spacing w:line="360" w:lineRule="auto"/>
              <w:ind w:firstLine="720"/>
              <w:jc w:val="both"/>
              <w:rPr>
                <w:spacing w:val="80"/>
                <w:sz w:val="28"/>
              </w:rPr>
            </w:pPr>
            <w:proofErr w:type="gramStart"/>
            <w:r>
              <w:rPr>
                <w:sz w:val="28"/>
              </w:rPr>
              <w:t xml:space="preserve">В соответствии с Федеральным Законом  № 125-ФЗ  от 22.10.2004 г.    «Об архивном деле в Российской Федерации», Законом Тверской области № 162-ЗО от 23.12.2005 г. «Об архивном деле в Тверской области», Инструкцией по делопроизводству 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района, утвержденной Постановлением  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  <w:r>
              <w:rPr>
                <w:sz w:val="28"/>
              </w:rPr>
              <w:br/>
              <w:t xml:space="preserve">№ 022/145-3 от 26.12.2012 года, Постановлением 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 № 46/430-3 от 23.07.2012 года «О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 xml:space="preserve"> постоянно  действующей Экспертной комиссии 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 Тверской области» территориальная избирательная комиссия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 </w:t>
            </w:r>
            <w:r>
              <w:rPr>
                <w:b/>
                <w:sz w:val="28"/>
              </w:rPr>
              <w:t>постановляет:</w:t>
            </w:r>
          </w:p>
          <w:p w:rsidR="005D7194" w:rsidRDefault="008F1553" w:rsidP="005D7194">
            <w:pPr>
              <w:pStyle w:val="14-15"/>
              <w:ind w:firstLine="720"/>
            </w:pPr>
            <w:r>
              <w:t>1.Утвердить</w:t>
            </w:r>
            <w:r w:rsidR="005D7194">
              <w:t xml:space="preserve"> Состав постоянно действующей Экспертной комиссии территориальной избирательной комиссии </w:t>
            </w:r>
            <w:proofErr w:type="spellStart"/>
            <w:r w:rsidR="005D7194">
              <w:t>Осташковского</w:t>
            </w:r>
            <w:proofErr w:type="spellEnd"/>
            <w:r w:rsidR="005D7194">
              <w:t xml:space="preserve"> района</w:t>
            </w:r>
            <w:proofErr w:type="gramStart"/>
            <w:r w:rsidR="005D7194">
              <w:t xml:space="preserve"> :</w:t>
            </w:r>
            <w:proofErr w:type="gramEnd"/>
          </w:p>
          <w:tbl>
            <w:tblPr>
              <w:tblStyle w:val="a6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410"/>
              <w:gridCol w:w="6804"/>
            </w:tblGrid>
            <w:tr w:rsidR="005D7194" w:rsidTr="005D7194">
              <w:tc>
                <w:tcPr>
                  <w:tcW w:w="2410" w:type="dxa"/>
                </w:tcPr>
                <w:p w:rsidR="005D7194" w:rsidRDefault="005D7194" w:rsidP="00794724">
                  <w:pPr>
                    <w:pStyle w:val="14-15"/>
                    <w:ind w:firstLine="0"/>
                    <w:jc w:val="left"/>
                  </w:pPr>
                  <w:r>
                    <w:t xml:space="preserve">Председатель </w:t>
                  </w:r>
                  <w:proofErr w:type="gramStart"/>
                  <w:r>
                    <w:t>ЭК</w:t>
                  </w:r>
                  <w:proofErr w:type="gramEnd"/>
                </w:p>
                <w:p w:rsidR="005D7194" w:rsidRDefault="00EA10AA" w:rsidP="00794724">
                  <w:pPr>
                    <w:pStyle w:val="14-15"/>
                    <w:ind w:firstLine="0"/>
                    <w:jc w:val="left"/>
                  </w:pPr>
                  <w:r>
                    <w:t>Храмцова М.Ю.</w:t>
                  </w:r>
                </w:p>
              </w:tc>
              <w:tc>
                <w:tcPr>
                  <w:tcW w:w="6804" w:type="dxa"/>
                </w:tcPr>
                <w:p w:rsidR="005D7194" w:rsidRDefault="005D7194" w:rsidP="00794724">
                  <w:pPr>
                    <w:pStyle w:val="14-15"/>
                    <w:ind w:firstLine="0"/>
                    <w:jc w:val="left"/>
                  </w:pPr>
                </w:p>
                <w:p w:rsidR="005D7194" w:rsidRDefault="005D7194" w:rsidP="00794724">
                  <w:pPr>
                    <w:pStyle w:val="14-15"/>
                    <w:ind w:firstLine="0"/>
                    <w:jc w:val="left"/>
                  </w:pPr>
                  <w:r>
                    <w:t xml:space="preserve">Заместитель председателя территориальной избирательной комиссии </w:t>
                  </w:r>
                  <w:proofErr w:type="spellStart"/>
                  <w:r>
                    <w:t>Осташковского</w:t>
                  </w:r>
                  <w:proofErr w:type="spellEnd"/>
                  <w:r>
                    <w:t xml:space="preserve"> района</w:t>
                  </w:r>
                </w:p>
              </w:tc>
            </w:tr>
            <w:tr w:rsidR="005D7194" w:rsidTr="005D7194">
              <w:tc>
                <w:tcPr>
                  <w:tcW w:w="2410" w:type="dxa"/>
                </w:tcPr>
                <w:p w:rsidR="005D7194" w:rsidRDefault="005D7194" w:rsidP="00794724">
                  <w:pPr>
                    <w:pStyle w:val="14-15"/>
                    <w:ind w:firstLine="0"/>
                    <w:jc w:val="left"/>
                  </w:pPr>
                  <w:r>
                    <w:t xml:space="preserve">Члены </w:t>
                  </w:r>
                  <w:proofErr w:type="gramStart"/>
                  <w:r>
                    <w:t>ЭК</w:t>
                  </w:r>
                  <w:proofErr w:type="gramEnd"/>
                  <w:r>
                    <w:t>:</w:t>
                  </w:r>
                </w:p>
                <w:p w:rsidR="005D7194" w:rsidRDefault="00EA10AA" w:rsidP="00794724">
                  <w:pPr>
                    <w:pStyle w:val="14-15"/>
                    <w:ind w:firstLine="0"/>
                    <w:jc w:val="left"/>
                  </w:pPr>
                  <w:proofErr w:type="spellStart"/>
                  <w:r>
                    <w:t>Лугаськова</w:t>
                  </w:r>
                  <w:proofErr w:type="spellEnd"/>
                  <w:r>
                    <w:t xml:space="preserve"> Н.А.</w:t>
                  </w:r>
                </w:p>
              </w:tc>
              <w:tc>
                <w:tcPr>
                  <w:tcW w:w="6804" w:type="dxa"/>
                </w:tcPr>
                <w:p w:rsidR="005D7194" w:rsidRDefault="005D7194" w:rsidP="00794724">
                  <w:pPr>
                    <w:pStyle w:val="14-15"/>
                    <w:ind w:firstLine="0"/>
                    <w:jc w:val="left"/>
                  </w:pPr>
                </w:p>
                <w:p w:rsidR="005D7194" w:rsidRDefault="005D7194" w:rsidP="005D7194">
                  <w:pPr>
                    <w:pStyle w:val="14-15"/>
                    <w:ind w:firstLine="0"/>
                    <w:jc w:val="left"/>
                  </w:pPr>
                  <w:r>
                    <w:t xml:space="preserve">–секретарь территориальной избирательной комиссии </w:t>
                  </w:r>
                  <w:proofErr w:type="spellStart"/>
                  <w:r>
                    <w:lastRenderedPageBreak/>
                    <w:t>Осташковского</w:t>
                  </w:r>
                  <w:proofErr w:type="spellEnd"/>
                  <w:r>
                    <w:t xml:space="preserve"> района с правом решающего голоса</w:t>
                  </w:r>
                </w:p>
              </w:tc>
            </w:tr>
            <w:tr w:rsidR="005D7194" w:rsidTr="005D7194">
              <w:tc>
                <w:tcPr>
                  <w:tcW w:w="2410" w:type="dxa"/>
                </w:tcPr>
                <w:p w:rsidR="005D7194" w:rsidRDefault="00EA10AA" w:rsidP="00794724">
                  <w:pPr>
                    <w:pStyle w:val="14-15"/>
                    <w:ind w:firstLine="0"/>
                    <w:jc w:val="left"/>
                  </w:pPr>
                  <w:r>
                    <w:lastRenderedPageBreak/>
                    <w:t>Иванова А.А.</w:t>
                  </w:r>
                </w:p>
              </w:tc>
              <w:tc>
                <w:tcPr>
                  <w:tcW w:w="6804" w:type="dxa"/>
                </w:tcPr>
                <w:p w:rsidR="005D7194" w:rsidRDefault="005D7194" w:rsidP="00794724">
                  <w:pPr>
                    <w:pStyle w:val="14-15"/>
                    <w:ind w:firstLine="0"/>
                    <w:jc w:val="left"/>
                  </w:pPr>
                  <w:r>
                    <w:t xml:space="preserve">- член территориальной избирательной комиссии </w:t>
                  </w:r>
                  <w:proofErr w:type="spellStart"/>
                  <w:r>
                    <w:t>Осташковского</w:t>
                  </w:r>
                  <w:proofErr w:type="spellEnd"/>
                  <w:r>
                    <w:t xml:space="preserve"> района с правом решающего голоса</w:t>
                  </w:r>
                </w:p>
              </w:tc>
            </w:tr>
            <w:tr w:rsidR="007B14AF" w:rsidTr="005D7194">
              <w:tc>
                <w:tcPr>
                  <w:tcW w:w="2410" w:type="dxa"/>
                </w:tcPr>
                <w:p w:rsidR="007B14AF" w:rsidRDefault="007B14AF" w:rsidP="00794724">
                  <w:pPr>
                    <w:pStyle w:val="14-15"/>
                    <w:ind w:firstLine="0"/>
                    <w:jc w:val="left"/>
                  </w:pPr>
                  <w:r>
                    <w:t>Стругов В.П.</w:t>
                  </w:r>
                </w:p>
              </w:tc>
              <w:tc>
                <w:tcPr>
                  <w:tcW w:w="6804" w:type="dxa"/>
                </w:tcPr>
                <w:p w:rsidR="007B14AF" w:rsidRDefault="007B14AF" w:rsidP="00794724">
                  <w:pPr>
                    <w:pStyle w:val="14-15"/>
                    <w:ind w:firstLine="0"/>
                    <w:jc w:val="left"/>
                  </w:pPr>
                  <w:r>
                    <w:t xml:space="preserve">- член территориальной избирательной комиссии </w:t>
                  </w:r>
                  <w:proofErr w:type="spellStart"/>
                  <w:r>
                    <w:t>Осташковского</w:t>
                  </w:r>
                  <w:proofErr w:type="spellEnd"/>
                  <w:r>
                    <w:t xml:space="preserve"> района с правом решающего голоса</w:t>
                  </w:r>
                </w:p>
              </w:tc>
            </w:tr>
            <w:tr w:rsidR="005D7194" w:rsidTr="005D7194">
              <w:tc>
                <w:tcPr>
                  <w:tcW w:w="2410" w:type="dxa"/>
                </w:tcPr>
                <w:p w:rsidR="005D7194" w:rsidRPr="005D7194" w:rsidRDefault="00EA10AA" w:rsidP="00794724">
                  <w:pPr>
                    <w:pStyle w:val="14-15"/>
                    <w:ind w:firstLine="0"/>
                    <w:jc w:val="left"/>
                  </w:pPr>
                  <w:proofErr w:type="spellStart"/>
                  <w:r>
                    <w:t>Стренго</w:t>
                  </w:r>
                  <w:proofErr w:type="spellEnd"/>
                  <w:r>
                    <w:t xml:space="preserve"> З.А.</w:t>
                  </w:r>
                </w:p>
              </w:tc>
              <w:tc>
                <w:tcPr>
                  <w:tcW w:w="6804" w:type="dxa"/>
                </w:tcPr>
                <w:p w:rsidR="005D7194" w:rsidRDefault="005D7194" w:rsidP="00794724">
                  <w:pPr>
                    <w:pStyle w:val="14-15"/>
                    <w:ind w:firstLine="0"/>
                    <w:jc w:val="left"/>
                  </w:pPr>
                  <w:r>
                    <w:t xml:space="preserve">- член территориальной избирательной комиссии </w:t>
                  </w:r>
                  <w:proofErr w:type="spellStart"/>
                  <w:r>
                    <w:t>Осташковского</w:t>
                  </w:r>
                  <w:proofErr w:type="spellEnd"/>
                  <w:r>
                    <w:t xml:space="preserve"> района с правом решающего голоса</w:t>
                  </w:r>
                </w:p>
              </w:tc>
            </w:tr>
          </w:tbl>
          <w:p w:rsidR="00FB7D08" w:rsidRPr="004E683F" w:rsidRDefault="00FB7D08" w:rsidP="00931670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FB7D08" w:rsidRPr="004E683F" w:rsidRDefault="00FB7D0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54E84" w:rsidRPr="004E683F" w:rsidTr="005D7194">
        <w:tc>
          <w:tcPr>
            <w:tcW w:w="9430" w:type="dxa"/>
          </w:tcPr>
          <w:p w:rsidR="00254E84" w:rsidRPr="004E683F" w:rsidRDefault="00254E8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254E84" w:rsidRPr="004E683F" w:rsidRDefault="00254E84" w:rsidP="00822DB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DF4719" w:rsidRPr="00DF4719" w:rsidRDefault="00822DB7" w:rsidP="00EA10AA">
      <w:pPr>
        <w:pStyle w:val="21"/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утратившим силу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="00EA10AA">
        <w:rPr>
          <w:sz w:val="28"/>
          <w:szCs w:val="28"/>
        </w:rPr>
        <w:t xml:space="preserve"> от 09 декабря </w:t>
      </w:r>
      <w:r w:rsidR="005D7194">
        <w:rPr>
          <w:sz w:val="28"/>
          <w:szCs w:val="28"/>
        </w:rPr>
        <w:t>201</w:t>
      </w:r>
      <w:r w:rsidR="00EA10AA">
        <w:rPr>
          <w:sz w:val="28"/>
          <w:szCs w:val="28"/>
        </w:rPr>
        <w:t>3</w:t>
      </w:r>
      <w:r w:rsidR="005D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EA10AA">
        <w:rPr>
          <w:sz w:val="28"/>
          <w:szCs w:val="28"/>
        </w:rPr>
        <w:t>96/1084-3</w:t>
      </w:r>
      <w:r>
        <w:rPr>
          <w:sz w:val="28"/>
          <w:szCs w:val="28"/>
        </w:rPr>
        <w:t xml:space="preserve"> </w:t>
      </w:r>
      <w:r w:rsidRPr="00931670">
        <w:rPr>
          <w:sz w:val="28"/>
          <w:szCs w:val="28"/>
        </w:rPr>
        <w:t>«</w:t>
      </w:r>
      <w:r w:rsidR="00DF4719" w:rsidRPr="00DF4719">
        <w:rPr>
          <w:sz w:val="28"/>
        </w:rPr>
        <w:t xml:space="preserve">О составе постоянно действующей Экспертной комиссии территориальной избирательной комиссии </w:t>
      </w:r>
      <w:proofErr w:type="spellStart"/>
      <w:r w:rsidR="00DF4719" w:rsidRPr="00DF4719">
        <w:rPr>
          <w:sz w:val="28"/>
        </w:rPr>
        <w:t>Осташковского</w:t>
      </w:r>
      <w:proofErr w:type="spellEnd"/>
      <w:r w:rsidR="00DF4719" w:rsidRPr="00DF4719">
        <w:rPr>
          <w:sz w:val="28"/>
        </w:rPr>
        <w:t xml:space="preserve"> района Тверской области</w:t>
      </w:r>
      <w:r w:rsidR="00DF4719">
        <w:rPr>
          <w:sz w:val="28"/>
        </w:rPr>
        <w:t>».</w:t>
      </w:r>
    </w:p>
    <w:p w:rsidR="00931670" w:rsidRPr="00931670" w:rsidRDefault="00931670" w:rsidP="00931670">
      <w:pPr>
        <w:spacing w:before="360" w:after="36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22DB7" w:rsidRPr="00E46981" w:rsidTr="001B2DCB">
        <w:tc>
          <w:tcPr>
            <w:tcW w:w="4500" w:type="dxa"/>
            <w:vAlign w:val="bottom"/>
          </w:tcPr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Председатель</w:t>
            </w:r>
          </w:p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46981">
              <w:rPr>
                <w:sz w:val="28"/>
                <w:szCs w:val="28"/>
              </w:rPr>
              <w:t>Осташковского</w:t>
            </w:r>
            <w:proofErr w:type="spellEnd"/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822DB7" w:rsidRPr="00822DB7" w:rsidRDefault="00822DB7" w:rsidP="001B2DCB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822DB7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Л.В. Романцова</w:t>
            </w:r>
          </w:p>
        </w:tc>
      </w:tr>
      <w:tr w:rsidR="00822DB7" w:rsidRPr="00E46981" w:rsidTr="001B2DCB">
        <w:tc>
          <w:tcPr>
            <w:tcW w:w="4500" w:type="dxa"/>
            <w:vAlign w:val="bottom"/>
          </w:tcPr>
          <w:p w:rsidR="00822DB7" w:rsidRPr="00E46981" w:rsidRDefault="00822DB7" w:rsidP="00EA10AA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Секретар</w:t>
            </w:r>
            <w:r w:rsidR="00EA10AA">
              <w:rPr>
                <w:sz w:val="28"/>
                <w:szCs w:val="28"/>
              </w:rPr>
              <w:t>ь</w:t>
            </w:r>
          </w:p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 комиссии </w:t>
            </w:r>
            <w:proofErr w:type="spellStart"/>
            <w:r w:rsidRPr="00E46981">
              <w:rPr>
                <w:sz w:val="28"/>
                <w:szCs w:val="28"/>
              </w:rPr>
              <w:t>Осташковского</w:t>
            </w:r>
            <w:proofErr w:type="spellEnd"/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822DB7" w:rsidRPr="00EA10AA" w:rsidRDefault="00EA10AA" w:rsidP="001B2DCB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A10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Н.А. </w:t>
            </w:r>
            <w:proofErr w:type="spellStart"/>
            <w:r w:rsidRPr="00EA10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Лугаськова</w:t>
            </w:r>
            <w:proofErr w:type="spellEnd"/>
          </w:p>
        </w:tc>
      </w:tr>
    </w:tbl>
    <w:p w:rsidR="00320FD0" w:rsidRDefault="00320FD0" w:rsidP="00FB7D08">
      <w:pPr>
        <w:pStyle w:val="a5"/>
        <w:jc w:val="both"/>
        <w:rPr>
          <w:sz w:val="28"/>
          <w:szCs w:val="28"/>
        </w:rPr>
      </w:pPr>
    </w:p>
    <w:p w:rsidR="00320FD0" w:rsidRPr="004E683F" w:rsidRDefault="00320FD0" w:rsidP="00FB7D08">
      <w:pPr>
        <w:pStyle w:val="a5"/>
        <w:jc w:val="both"/>
        <w:rPr>
          <w:sz w:val="28"/>
          <w:szCs w:val="28"/>
        </w:rPr>
      </w:pPr>
    </w:p>
    <w:sectPr w:rsidR="00320FD0" w:rsidRPr="004E683F" w:rsidSect="006D744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A5"/>
    <w:multiLevelType w:val="hybridMultilevel"/>
    <w:tmpl w:val="F19A2902"/>
    <w:lvl w:ilvl="0" w:tplc="0AFA72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635A"/>
    <w:multiLevelType w:val="hybridMultilevel"/>
    <w:tmpl w:val="7832A306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13875B26"/>
    <w:multiLevelType w:val="hybridMultilevel"/>
    <w:tmpl w:val="0FB4EB6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15A80FF1"/>
    <w:multiLevelType w:val="hybridMultilevel"/>
    <w:tmpl w:val="AC9C555E"/>
    <w:lvl w:ilvl="0" w:tplc="FDC62A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2612BFD"/>
    <w:multiLevelType w:val="hybridMultilevel"/>
    <w:tmpl w:val="9948D77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2B896AD7"/>
    <w:multiLevelType w:val="hybridMultilevel"/>
    <w:tmpl w:val="E62A68EC"/>
    <w:lvl w:ilvl="0" w:tplc="0D6EA1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E042D"/>
    <w:multiLevelType w:val="hybridMultilevel"/>
    <w:tmpl w:val="33B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9C3C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A2197"/>
    <w:multiLevelType w:val="hybridMultilevel"/>
    <w:tmpl w:val="A1B6626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3F055721"/>
    <w:multiLevelType w:val="hybridMultilevel"/>
    <w:tmpl w:val="B68A6D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A3511"/>
    <w:multiLevelType w:val="hybridMultilevel"/>
    <w:tmpl w:val="331C3D4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4F400B61"/>
    <w:multiLevelType w:val="hybridMultilevel"/>
    <w:tmpl w:val="8AFC6DD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2">
    <w:nsid w:val="79812711"/>
    <w:multiLevelType w:val="hybridMultilevel"/>
    <w:tmpl w:val="D6ECB18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4920"/>
    <w:rsid w:val="00001B77"/>
    <w:rsid w:val="00005293"/>
    <w:rsid w:val="000335A9"/>
    <w:rsid w:val="00065B02"/>
    <w:rsid w:val="000941D9"/>
    <w:rsid w:val="0012053B"/>
    <w:rsid w:val="001452E7"/>
    <w:rsid w:val="001C31A1"/>
    <w:rsid w:val="001F42B0"/>
    <w:rsid w:val="00240731"/>
    <w:rsid w:val="00245C0E"/>
    <w:rsid w:val="00254E84"/>
    <w:rsid w:val="0026577B"/>
    <w:rsid w:val="00273889"/>
    <w:rsid w:val="00276C91"/>
    <w:rsid w:val="002C5A10"/>
    <w:rsid w:val="002F0E3F"/>
    <w:rsid w:val="002F71F1"/>
    <w:rsid w:val="00304D29"/>
    <w:rsid w:val="00320FD0"/>
    <w:rsid w:val="00326997"/>
    <w:rsid w:val="0033601D"/>
    <w:rsid w:val="003915FC"/>
    <w:rsid w:val="004245BE"/>
    <w:rsid w:val="0045307C"/>
    <w:rsid w:val="004547DD"/>
    <w:rsid w:val="004A150F"/>
    <w:rsid w:val="004D5737"/>
    <w:rsid w:val="004E683F"/>
    <w:rsid w:val="00532222"/>
    <w:rsid w:val="00545BC9"/>
    <w:rsid w:val="00571B74"/>
    <w:rsid w:val="005968A0"/>
    <w:rsid w:val="005D7194"/>
    <w:rsid w:val="00612128"/>
    <w:rsid w:val="006330C8"/>
    <w:rsid w:val="006C5766"/>
    <w:rsid w:val="006D7440"/>
    <w:rsid w:val="00711F74"/>
    <w:rsid w:val="007615A8"/>
    <w:rsid w:val="007636E0"/>
    <w:rsid w:val="00777669"/>
    <w:rsid w:val="00777E5E"/>
    <w:rsid w:val="007B14AF"/>
    <w:rsid w:val="007F4725"/>
    <w:rsid w:val="00803BF4"/>
    <w:rsid w:val="00822DB7"/>
    <w:rsid w:val="0087712D"/>
    <w:rsid w:val="008F1553"/>
    <w:rsid w:val="008F3359"/>
    <w:rsid w:val="00931670"/>
    <w:rsid w:val="009360D7"/>
    <w:rsid w:val="00954B87"/>
    <w:rsid w:val="00980B87"/>
    <w:rsid w:val="009A0594"/>
    <w:rsid w:val="009A3679"/>
    <w:rsid w:val="009A7CA3"/>
    <w:rsid w:val="009B0D1C"/>
    <w:rsid w:val="009B7935"/>
    <w:rsid w:val="009C1C3E"/>
    <w:rsid w:val="00A71D0A"/>
    <w:rsid w:val="00A727BC"/>
    <w:rsid w:val="00AD4BE6"/>
    <w:rsid w:val="00BE1DB8"/>
    <w:rsid w:val="00BF577E"/>
    <w:rsid w:val="00C413AC"/>
    <w:rsid w:val="00C520A9"/>
    <w:rsid w:val="00CA527C"/>
    <w:rsid w:val="00CD449D"/>
    <w:rsid w:val="00CE1AC7"/>
    <w:rsid w:val="00CF01BD"/>
    <w:rsid w:val="00D741CB"/>
    <w:rsid w:val="00DE2A1B"/>
    <w:rsid w:val="00DF4719"/>
    <w:rsid w:val="00DF4A03"/>
    <w:rsid w:val="00E01FC3"/>
    <w:rsid w:val="00E0582C"/>
    <w:rsid w:val="00E05886"/>
    <w:rsid w:val="00E61682"/>
    <w:rsid w:val="00EA0F08"/>
    <w:rsid w:val="00EA10AA"/>
    <w:rsid w:val="00EE0429"/>
    <w:rsid w:val="00F34920"/>
    <w:rsid w:val="00F363C7"/>
    <w:rsid w:val="00F745A5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29"/>
  </w:style>
  <w:style w:type="paragraph" w:styleId="1">
    <w:name w:val="heading 1"/>
    <w:basedOn w:val="a"/>
    <w:next w:val="a"/>
    <w:qFormat/>
    <w:rsid w:val="00304D29"/>
    <w:pPr>
      <w:keepNext/>
      <w:tabs>
        <w:tab w:val="left" w:pos="3191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22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04D29"/>
    <w:pPr>
      <w:keepNext/>
      <w:ind w:left="360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4D29"/>
    <w:pPr>
      <w:widowControl w:val="0"/>
    </w:pPr>
    <w:rPr>
      <w:snapToGrid w:val="0"/>
    </w:rPr>
  </w:style>
  <w:style w:type="character" w:styleId="a3">
    <w:name w:val="Hyperlink"/>
    <w:basedOn w:val="a0"/>
    <w:rsid w:val="00304D29"/>
    <w:rPr>
      <w:color w:val="0000FF"/>
      <w:u w:val="single"/>
    </w:rPr>
  </w:style>
  <w:style w:type="paragraph" w:styleId="a4">
    <w:name w:val="Document Map"/>
    <w:basedOn w:val="a"/>
    <w:semiHidden/>
    <w:rsid w:val="00BF577E"/>
    <w:pPr>
      <w:shd w:val="clear" w:color="auto" w:fill="000080"/>
    </w:pPr>
    <w:rPr>
      <w:rFonts w:ascii="Tahoma" w:hAnsi="Tahoma" w:cs="Tahoma"/>
    </w:rPr>
  </w:style>
  <w:style w:type="paragraph" w:customStyle="1" w:styleId="a5">
    <w:name w:val="Об"/>
    <w:rsid w:val="00FB7D08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semiHidden/>
    <w:rsid w:val="0082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5D7194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5D7194"/>
    <w:pPr>
      <w:widowControl w:val="0"/>
      <w:spacing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5D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1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8</cp:revision>
  <cp:lastPrinted>2016-06-22T08:15:00Z</cp:lastPrinted>
  <dcterms:created xsi:type="dcterms:W3CDTF">2016-05-31T09:39:00Z</dcterms:created>
  <dcterms:modified xsi:type="dcterms:W3CDTF">2016-06-22T08:15:00Z</dcterms:modified>
</cp:coreProperties>
</file>