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4928"/>
        <w:gridCol w:w="4819"/>
      </w:tblGrid>
      <w:tr w:rsidR="00B87426" w:rsidRPr="004306CA" w:rsidTr="00D70F66">
        <w:tc>
          <w:tcPr>
            <w:tcW w:w="4928" w:type="dxa"/>
            <w:vAlign w:val="bottom"/>
          </w:tcPr>
          <w:p w:rsidR="00B87426" w:rsidRPr="004306CA" w:rsidRDefault="00B87426" w:rsidP="00D70F66">
            <w:pPr>
              <w:spacing w:after="120"/>
              <w:rPr>
                <w:sz w:val="24"/>
                <w:lang w:val="en-US"/>
              </w:rPr>
            </w:pPr>
            <w:r w:rsidRPr="004306CA">
              <w:br w:type="page"/>
            </w:r>
          </w:p>
        </w:tc>
        <w:tc>
          <w:tcPr>
            <w:tcW w:w="4819" w:type="dxa"/>
            <w:vAlign w:val="bottom"/>
          </w:tcPr>
          <w:p w:rsidR="00B87426" w:rsidRPr="004306CA" w:rsidRDefault="00B87426" w:rsidP="00D70F66">
            <w:pPr>
              <w:pStyle w:val="3"/>
              <w:spacing w:before="120"/>
            </w:pPr>
            <w:r w:rsidRPr="004306CA">
              <w:t>Приложение</w:t>
            </w:r>
          </w:p>
        </w:tc>
      </w:tr>
      <w:tr w:rsidR="00B87426" w:rsidRPr="004306CA" w:rsidTr="00D70F66">
        <w:tc>
          <w:tcPr>
            <w:tcW w:w="4928" w:type="dxa"/>
            <w:vAlign w:val="bottom"/>
          </w:tcPr>
          <w:p w:rsidR="00B87426" w:rsidRPr="004306CA" w:rsidRDefault="00B87426" w:rsidP="00D70F66">
            <w:pPr>
              <w:spacing w:after="120"/>
            </w:pPr>
          </w:p>
        </w:tc>
        <w:tc>
          <w:tcPr>
            <w:tcW w:w="4819" w:type="dxa"/>
            <w:vAlign w:val="bottom"/>
          </w:tcPr>
          <w:p w:rsidR="00B87426" w:rsidRPr="004306CA" w:rsidRDefault="00B87426" w:rsidP="00D70F66">
            <w:pPr>
              <w:pStyle w:val="3"/>
              <w:spacing w:before="120"/>
            </w:pPr>
            <w:r w:rsidRPr="004306CA">
              <w:t>УТВЕРЖДЕН</w:t>
            </w:r>
          </w:p>
        </w:tc>
      </w:tr>
      <w:tr w:rsidR="00B87426" w:rsidRPr="004306CA" w:rsidTr="00D70F66">
        <w:tc>
          <w:tcPr>
            <w:tcW w:w="4928" w:type="dxa"/>
          </w:tcPr>
          <w:p w:rsidR="00B87426" w:rsidRPr="004306CA" w:rsidRDefault="00B87426" w:rsidP="00D70F66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</w:tcPr>
          <w:p w:rsidR="00B87426" w:rsidRPr="004306CA" w:rsidRDefault="00B87426" w:rsidP="00D70F66">
            <w:pPr>
              <w:jc w:val="center"/>
              <w:rPr>
                <w:sz w:val="28"/>
              </w:rPr>
            </w:pPr>
            <w:r w:rsidRPr="004306CA">
              <w:rPr>
                <w:sz w:val="28"/>
              </w:rPr>
              <w:t>Постановлением</w:t>
            </w:r>
            <w:r>
              <w:rPr>
                <w:sz w:val="28"/>
              </w:rPr>
              <w:t xml:space="preserve"> территориальной</w:t>
            </w:r>
            <w:r w:rsidRPr="004306CA">
              <w:rPr>
                <w:sz w:val="28"/>
              </w:rPr>
              <w:t xml:space="preserve"> избирательной комиссии </w:t>
            </w:r>
            <w:r>
              <w:rPr>
                <w:sz w:val="28"/>
              </w:rPr>
              <w:t xml:space="preserve"> Осташковского района</w:t>
            </w:r>
          </w:p>
          <w:p w:rsidR="00B87426" w:rsidRPr="004306CA" w:rsidRDefault="00B87426" w:rsidP="00B87426">
            <w:pPr>
              <w:jc w:val="center"/>
              <w:rPr>
                <w:sz w:val="28"/>
              </w:rPr>
            </w:pPr>
            <w:r w:rsidRPr="004306CA">
              <w:rPr>
                <w:sz w:val="28"/>
              </w:rPr>
              <w:t xml:space="preserve">от </w:t>
            </w:r>
            <w:r>
              <w:rPr>
                <w:sz w:val="28"/>
              </w:rPr>
              <w:t>26 января  2016</w:t>
            </w:r>
            <w:r w:rsidRPr="004306CA">
              <w:rPr>
                <w:sz w:val="28"/>
              </w:rPr>
              <w:t xml:space="preserve"> года № </w:t>
            </w:r>
            <w:r>
              <w:rPr>
                <w:sz w:val="28"/>
              </w:rPr>
              <w:t>142/1330-3</w:t>
            </w:r>
          </w:p>
        </w:tc>
      </w:tr>
    </w:tbl>
    <w:p w:rsidR="00B87426" w:rsidRPr="004306CA" w:rsidRDefault="00B87426" w:rsidP="00B87426">
      <w:pPr>
        <w:pStyle w:val="1"/>
        <w:widowControl/>
        <w:spacing w:before="360"/>
        <w:rPr>
          <w:szCs w:val="28"/>
        </w:rPr>
      </w:pPr>
      <w:r w:rsidRPr="004306CA">
        <w:rPr>
          <w:szCs w:val="28"/>
        </w:rPr>
        <w:t>ПЛАН</w:t>
      </w:r>
    </w:p>
    <w:p w:rsidR="00B87426" w:rsidRPr="004306CA" w:rsidRDefault="00B87426" w:rsidP="00B87426">
      <w:pPr>
        <w:jc w:val="center"/>
        <w:rPr>
          <w:b/>
          <w:sz w:val="28"/>
          <w:szCs w:val="28"/>
        </w:rPr>
      </w:pPr>
      <w:r w:rsidRPr="004306CA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территориальной</w:t>
      </w:r>
      <w:r w:rsidRPr="004306CA">
        <w:rPr>
          <w:b/>
          <w:sz w:val="28"/>
          <w:szCs w:val="28"/>
        </w:rPr>
        <w:t xml:space="preserve"> избирательной комиссии </w:t>
      </w:r>
      <w:r>
        <w:rPr>
          <w:b/>
          <w:sz w:val="28"/>
          <w:szCs w:val="28"/>
        </w:rPr>
        <w:t xml:space="preserve">                    Осташковского района</w:t>
      </w:r>
    </w:p>
    <w:p w:rsidR="00B87426" w:rsidRPr="004306CA" w:rsidRDefault="00B87426" w:rsidP="00B87426">
      <w:pPr>
        <w:spacing w:after="240"/>
        <w:jc w:val="center"/>
        <w:rPr>
          <w:b/>
          <w:sz w:val="28"/>
          <w:szCs w:val="28"/>
        </w:rPr>
      </w:pPr>
      <w:r w:rsidRPr="004306CA">
        <w:rPr>
          <w:b/>
          <w:sz w:val="28"/>
          <w:szCs w:val="28"/>
        </w:rPr>
        <w:t>на январь-июнь 201</w:t>
      </w:r>
      <w:r>
        <w:rPr>
          <w:b/>
          <w:sz w:val="28"/>
          <w:szCs w:val="28"/>
        </w:rPr>
        <w:t>6</w:t>
      </w:r>
      <w:r w:rsidRPr="004306CA">
        <w:rPr>
          <w:b/>
          <w:sz w:val="28"/>
          <w:szCs w:val="28"/>
        </w:rPr>
        <w:t xml:space="preserve"> года</w:t>
      </w:r>
    </w:p>
    <w:p w:rsidR="00B87426" w:rsidRPr="004306CA" w:rsidRDefault="00B87426" w:rsidP="00B87426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6838" w:hanging="6838"/>
        <w:jc w:val="center"/>
        <w:rPr>
          <w:b/>
          <w:sz w:val="28"/>
          <w:szCs w:val="28"/>
        </w:rPr>
      </w:pPr>
      <w:r w:rsidRPr="004306CA">
        <w:rPr>
          <w:b/>
          <w:sz w:val="28"/>
          <w:szCs w:val="28"/>
        </w:rPr>
        <w:t>Основные направления деятельности</w:t>
      </w:r>
    </w:p>
    <w:p w:rsidR="00B87426" w:rsidRPr="004306CA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306CA">
        <w:rPr>
          <w:sz w:val="28"/>
        </w:rPr>
        <w:t xml:space="preserve">Оказание правовой, методической, информационной, организационно-технической помощи </w:t>
      </w:r>
      <w:r>
        <w:rPr>
          <w:sz w:val="28"/>
        </w:rPr>
        <w:t xml:space="preserve"> участковым </w:t>
      </w:r>
      <w:r w:rsidRPr="004306CA">
        <w:rPr>
          <w:sz w:val="28"/>
        </w:rPr>
        <w:t xml:space="preserve">избирательным комиссиям в подготовке и проведении выборов в </w:t>
      </w:r>
      <w:r>
        <w:rPr>
          <w:sz w:val="28"/>
        </w:rPr>
        <w:t>депутатов Государственной Думы Федерального Собрания Российской Федерации седьмого созыва,</w:t>
      </w:r>
      <w:r w:rsidRPr="004306CA">
        <w:rPr>
          <w:sz w:val="28"/>
        </w:rPr>
        <w:t xml:space="preserve"> </w:t>
      </w:r>
      <w:r>
        <w:rPr>
          <w:sz w:val="28"/>
        </w:rPr>
        <w:t>депутатов Законодательного Собрания Тверской области шестого созыва, Губернатора Тверской области</w:t>
      </w:r>
      <w:r w:rsidRPr="004306CA">
        <w:rPr>
          <w:sz w:val="28"/>
        </w:rPr>
        <w:t>.</w:t>
      </w:r>
    </w:p>
    <w:p w:rsidR="00B87426" w:rsidRPr="004306CA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306CA">
        <w:rPr>
          <w:sz w:val="28"/>
          <w:szCs w:val="28"/>
        </w:rPr>
        <w:t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 на 201</w:t>
      </w:r>
      <w:r>
        <w:rPr>
          <w:sz w:val="28"/>
          <w:szCs w:val="28"/>
        </w:rPr>
        <w:t>6</w:t>
      </w:r>
      <w:r w:rsidRPr="004306CA">
        <w:rPr>
          <w:sz w:val="28"/>
          <w:szCs w:val="28"/>
        </w:rPr>
        <w:t xml:space="preserve"> год (по отдельному плану).</w:t>
      </w:r>
    </w:p>
    <w:p w:rsidR="00B87426" w:rsidRPr="001C1D7F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C1D7F">
        <w:rPr>
          <w:sz w:val="28"/>
          <w:szCs w:val="28"/>
        </w:rPr>
        <w:t xml:space="preserve">Реализация Комплекса мероприятий </w:t>
      </w:r>
      <w:r>
        <w:rPr>
          <w:sz w:val="28"/>
          <w:szCs w:val="28"/>
        </w:rPr>
        <w:t xml:space="preserve">территориальной </w:t>
      </w:r>
      <w:r w:rsidRPr="001C1D7F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 Осташковского района </w:t>
      </w:r>
      <w:r w:rsidRPr="001C1D7F">
        <w:rPr>
          <w:sz w:val="28"/>
          <w:szCs w:val="28"/>
        </w:rPr>
        <w:t xml:space="preserve">по подготовке и проведению Единого дня голосования </w:t>
      </w:r>
      <w:r>
        <w:rPr>
          <w:sz w:val="28"/>
          <w:szCs w:val="28"/>
        </w:rPr>
        <w:t xml:space="preserve">18 сентября </w:t>
      </w:r>
      <w:r w:rsidRPr="001C1D7F">
        <w:rPr>
          <w:sz w:val="28"/>
          <w:szCs w:val="28"/>
        </w:rPr>
        <w:t>2016 год</w:t>
      </w:r>
      <w:r>
        <w:rPr>
          <w:sz w:val="28"/>
          <w:szCs w:val="28"/>
        </w:rPr>
        <w:t>а</w:t>
      </w:r>
      <w:r w:rsidRPr="001C1D7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Осташковского района </w:t>
      </w:r>
      <w:r w:rsidRPr="001C1D7F">
        <w:rPr>
          <w:sz w:val="28"/>
          <w:szCs w:val="28"/>
        </w:rPr>
        <w:t>(по отдельному плану).</w:t>
      </w:r>
    </w:p>
    <w:p w:rsidR="00B87426" w:rsidRPr="004306CA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306CA">
        <w:rPr>
          <w:sz w:val="28"/>
        </w:rPr>
        <w:t>Обучение членов участковых избирательных комиссий и резерва составов участковых комиссий (по отдельному плану).</w:t>
      </w:r>
    </w:p>
    <w:p w:rsidR="00B87426" w:rsidRPr="00B97A53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>Взаимодействие с</w:t>
      </w:r>
      <w:r>
        <w:rPr>
          <w:sz w:val="28"/>
        </w:rPr>
        <w:t xml:space="preserve"> государственными органами,</w:t>
      </w:r>
      <w:r w:rsidRPr="00B97A53">
        <w:rPr>
          <w:sz w:val="28"/>
        </w:rPr>
        <w:t xml:space="preserve"> органами местного самоуправления по вопросам оказания содействия </w:t>
      </w:r>
      <w:r>
        <w:rPr>
          <w:sz w:val="28"/>
        </w:rPr>
        <w:t xml:space="preserve">территориальной избирательной комиссии и участковым </w:t>
      </w:r>
      <w:r w:rsidRPr="00B97A53">
        <w:rPr>
          <w:sz w:val="28"/>
        </w:rPr>
        <w:t>избирательным комиссиям в реализации их полномочий по подготовке выборов, обеспечения избирательных прав отдельных категорий граждан.</w:t>
      </w:r>
    </w:p>
    <w:p w:rsidR="00B87426" w:rsidRPr="00B97A53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lastRenderedPageBreak/>
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избирательных комиссий и их должностных лиц.</w:t>
      </w:r>
    </w:p>
    <w:p w:rsidR="00B87426" w:rsidRPr="00B97A53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 xml:space="preserve">Взаимодействие с </w:t>
      </w:r>
      <w:r>
        <w:rPr>
          <w:sz w:val="28"/>
        </w:rPr>
        <w:t xml:space="preserve"> местными </w:t>
      </w:r>
      <w:r w:rsidRPr="00B97A53">
        <w:rPr>
          <w:sz w:val="28"/>
        </w:rPr>
        <w:t>отделениями политических партий, иными общественными объединениями по вопросам их участия в выборах.</w:t>
      </w:r>
    </w:p>
    <w:p w:rsidR="00B87426" w:rsidRPr="00B97A53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 xml:space="preserve">Взаимодействие с </w:t>
      </w:r>
      <w:r>
        <w:rPr>
          <w:sz w:val="28"/>
        </w:rPr>
        <w:t>местными</w:t>
      </w:r>
      <w:r w:rsidRPr="00B97A53">
        <w:rPr>
          <w:sz w:val="28"/>
        </w:rPr>
        <w:t xml:space="preserve"> организациями общероссийских общественных организаций инвалидов.</w:t>
      </w:r>
    </w:p>
    <w:p w:rsidR="00B87426" w:rsidRPr="00B97A53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>Взаимодействие со средствами массовой информации в целях обеспечения открытости и гласности избирательного процесса в</w:t>
      </w:r>
      <w:r>
        <w:rPr>
          <w:sz w:val="28"/>
        </w:rPr>
        <w:t xml:space="preserve"> Осташковском районе</w:t>
      </w:r>
      <w:r w:rsidRPr="00B97A53">
        <w:rPr>
          <w:sz w:val="28"/>
        </w:rPr>
        <w:t xml:space="preserve">, освещения деятельности </w:t>
      </w:r>
      <w:r>
        <w:rPr>
          <w:sz w:val="28"/>
        </w:rPr>
        <w:t xml:space="preserve">территориальной </w:t>
      </w:r>
      <w:r w:rsidRPr="00B97A53">
        <w:rPr>
          <w:sz w:val="28"/>
        </w:rPr>
        <w:t xml:space="preserve">избирательной комиссии </w:t>
      </w:r>
      <w:r>
        <w:rPr>
          <w:sz w:val="28"/>
        </w:rPr>
        <w:t xml:space="preserve"> Осташковского района.</w:t>
      </w:r>
    </w:p>
    <w:p w:rsidR="00B87426" w:rsidRPr="00B97A53" w:rsidRDefault="00B87426" w:rsidP="00B87426">
      <w:pPr>
        <w:pStyle w:val="14-15"/>
      </w:pPr>
      <w:r w:rsidRPr="00B97A53"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B87426" w:rsidRPr="00B97A53" w:rsidRDefault="00B87426" w:rsidP="00B87426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К</w:t>
      </w:r>
      <w:r w:rsidRPr="00B97A53">
        <w:rPr>
          <w:sz w:val="28"/>
        </w:rPr>
        <w:t>онтрол</w:t>
      </w:r>
      <w:r>
        <w:rPr>
          <w:sz w:val="28"/>
        </w:rPr>
        <w:t>ь</w:t>
      </w:r>
      <w:r w:rsidRPr="00B97A53">
        <w:rPr>
          <w:sz w:val="28"/>
        </w:rPr>
        <w:t xml:space="preserve"> за </w:t>
      </w:r>
      <w:r>
        <w:rPr>
          <w:sz w:val="28"/>
        </w:rPr>
        <w:t>о</w:t>
      </w:r>
      <w:r w:rsidRPr="00B97A53">
        <w:rPr>
          <w:sz w:val="28"/>
        </w:rPr>
        <w:t>существление</w:t>
      </w:r>
      <w:r>
        <w:rPr>
          <w:sz w:val="28"/>
        </w:rPr>
        <w:t>м</w:t>
      </w:r>
      <w:r w:rsidRPr="00B97A53">
        <w:rPr>
          <w:sz w:val="28"/>
        </w:rPr>
        <w:t xml:space="preserve"> регистраци</w:t>
      </w:r>
      <w:r>
        <w:rPr>
          <w:sz w:val="28"/>
        </w:rPr>
        <w:t>и</w:t>
      </w:r>
      <w:r w:rsidRPr="00B97A53">
        <w:rPr>
          <w:sz w:val="28"/>
        </w:rPr>
        <w:t xml:space="preserve"> (учета) избирателей, составлением и уточнением списков избирателей.</w:t>
      </w:r>
      <w:r w:rsidRPr="00B97A53">
        <w:rPr>
          <w:sz w:val="28"/>
          <w:szCs w:val="28"/>
        </w:rPr>
        <w:t xml:space="preserve"> Взаимодействие с представителями органов, осуществляющих регистрацию граждан по месту пребывания и жительства на территории</w:t>
      </w:r>
      <w:r>
        <w:rPr>
          <w:sz w:val="28"/>
          <w:szCs w:val="28"/>
        </w:rPr>
        <w:t xml:space="preserve"> Осташковского района</w:t>
      </w:r>
      <w:r w:rsidRPr="00B97A53">
        <w:rPr>
          <w:sz w:val="28"/>
          <w:szCs w:val="28"/>
        </w:rPr>
        <w:t>.</w:t>
      </w:r>
    </w:p>
    <w:p w:rsidR="00B87426" w:rsidRPr="00115F36" w:rsidRDefault="00B87426" w:rsidP="00B874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  <w:u w:val="single"/>
        </w:rPr>
      </w:pPr>
      <w:r w:rsidRPr="00115F36">
        <w:rPr>
          <w:sz w:val="28"/>
        </w:rPr>
        <w:t xml:space="preserve">Повышение профессиональной подготовки членов </w:t>
      </w:r>
      <w:r w:rsidR="00AD76B3">
        <w:rPr>
          <w:sz w:val="28"/>
        </w:rPr>
        <w:t xml:space="preserve">территориальной </w:t>
      </w:r>
      <w:r w:rsidRPr="00115F36">
        <w:rPr>
          <w:sz w:val="28"/>
        </w:rPr>
        <w:t>избирательной комиссии</w:t>
      </w:r>
      <w:r w:rsidR="00AD76B3">
        <w:rPr>
          <w:sz w:val="28"/>
        </w:rPr>
        <w:t xml:space="preserve"> Осташковского района.</w:t>
      </w:r>
      <w:r w:rsidRPr="00115F36">
        <w:rPr>
          <w:sz w:val="28"/>
        </w:rPr>
        <w:t xml:space="preserve"> </w:t>
      </w:r>
    </w:p>
    <w:p w:rsidR="00B87426" w:rsidRPr="00115F36" w:rsidRDefault="00B87426" w:rsidP="00B87426">
      <w:pPr>
        <w:tabs>
          <w:tab w:val="left" w:pos="0"/>
        </w:tabs>
        <w:spacing w:before="60"/>
        <w:ind w:firstLine="709"/>
        <w:jc w:val="center"/>
        <w:rPr>
          <w:b/>
          <w:sz w:val="28"/>
        </w:rPr>
      </w:pPr>
      <w:r w:rsidRPr="00115F36">
        <w:rPr>
          <w:b/>
          <w:sz w:val="28"/>
        </w:rPr>
        <w:t>II.</w:t>
      </w:r>
      <w:r w:rsidRPr="00115F36">
        <w:rPr>
          <w:b/>
          <w:sz w:val="28"/>
        </w:rPr>
        <w:tab/>
        <w:t>Вопросы для рассмотрения на заседаниях</w:t>
      </w:r>
      <w:r w:rsidR="00AD76B3">
        <w:rPr>
          <w:b/>
          <w:sz w:val="28"/>
        </w:rPr>
        <w:t xml:space="preserve"> территориальной</w:t>
      </w:r>
      <w:r w:rsidRPr="00115F36">
        <w:rPr>
          <w:b/>
          <w:sz w:val="28"/>
        </w:rPr>
        <w:t xml:space="preserve"> избирательной комиссии </w:t>
      </w:r>
      <w:r w:rsidR="00AD76B3">
        <w:rPr>
          <w:b/>
          <w:sz w:val="28"/>
        </w:rPr>
        <w:t xml:space="preserve"> Осташковского района</w:t>
      </w:r>
    </w:p>
    <w:p w:rsidR="00B87426" w:rsidRPr="00115F36" w:rsidRDefault="00B87426" w:rsidP="00B87426">
      <w:pPr>
        <w:pStyle w:val="14"/>
        <w:spacing w:before="120"/>
        <w:rPr>
          <w:u w:val="single"/>
        </w:rPr>
      </w:pPr>
      <w:r w:rsidRPr="00115F36">
        <w:rPr>
          <w:u w:val="single"/>
        </w:rPr>
        <w:t>Январь</w:t>
      </w:r>
    </w:p>
    <w:p w:rsidR="00B87426" w:rsidRDefault="00AD76B3" w:rsidP="00B87426">
      <w:pPr>
        <w:spacing w:before="120" w:after="60"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Уточнение списочного состава УИК.</w:t>
      </w: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5580"/>
      </w:tblGrid>
      <w:tr w:rsidR="00B87426" w:rsidTr="00D70F66">
        <w:tc>
          <w:tcPr>
            <w:tcW w:w="3960" w:type="dxa"/>
          </w:tcPr>
          <w:p w:rsidR="00B87426" w:rsidRDefault="00B87426" w:rsidP="00D70F66">
            <w:pPr>
              <w:rPr>
                <w:i/>
                <w:sz w:val="28"/>
                <w:szCs w:val="28"/>
              </w:rPr>
            </w:pPr>
          </w:p>
        </w:tc>
        <w:tc>
          <w:tcPr>
            <w:tcW w:w="5580" w:type="dxa"/>
          </w:tcPr>
          <w:p w:rsidR="00B87426" w:rsidRDefault="00B87426" w:rsidP="00D70F66">
            <w:pPr>
              <w:pStyle w:val="ac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:rsidR="00B87426" w:rsidRPr="001355E4" w:rsidRDefault="00B87426" w:rsidP="00AD76B3">
      <w:pPr>
        <w:spacing w:line="400" w:lineRule="exact"/>
        <w:ind w:firstLine="709"/>
        <w:jc w:val="both"/>
        <w:rPr>
          <w:b/>
          <w:i/>
          <w:szCs w:val="28"/>
        </w:rPr>
      </w:pPr>
      <w:r w:rsidRPr="001355E4">
        <w:rPr>
          <w:sz w:val="28"/>
          <w:szCs w:val="28"/>
        </w:rPr>
        <w:t>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</w:t>
      </w:r>
      <w:r w:rsidRPr="001355E4">
        <w:rPr>
          <w:b/>
          <w:sz w:val="28"/>
          <w:szCs w:val="28"/>
        </w:rPr>
        <w:t xml:space="preserve"> </w:t>
      </w:r>
      <w:r w:rsidRPr="001355E4">
        <w:rPr>
          <w:sz w:val="28"/>
          <w:szCs w:val="28"/>
        </w:rPr>
        <w:t xml:space="preserve">в </w:t>
      </w:r>
      <w:r w:rsidR="00AD76B3">
        <w:rPr>
          <w:sz w:val="28"/>
          <w:szCs w:val="28"/>
        </w:rPr>
        <w:t xml:space="preserve"> Осташковском районе.</w:t>
      </w:r>
    </w:p>
    <w:p w:rsidR="00AD76B3" w:rsidRDefault="00B87426" w:rsidP="00AD76B3">
      <w:pPr>
        <w:pStyle w:val="14-15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line="360" w:lineRule="exact"/>
        <w:ind w:firstLine="709"/>
        <w:rPr>
          <w:bCs/>
          <w:spacing w:val="0"/>
          <w:szCs w:val="28"/>
        </w:rPr>
      </w:pPr>
      <w:r w:rsidRPr="00230D5A">
        <w:rPr>
          <w:bCs/>
          <w:spacing w:val="0"/>
          <w:szCs w:val="28"/>
        </w:rPr>
        <w:t xml:space="preserve">О </w:t>
      </w:r>
      <w:r w:rsidR="00AD76B3">
        <w:rPr>
          <w:bCs/>
          <w:spacing w:val="0"/>
          <w:szCs w:val="28"/>
        </w:rPr>
        <w:t xml:space="preserve"> проведении Дня молодого избирателя.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DF36B2" w:rsidTr="00D70F66">
        <w:tc>
          <w:tcPr>
            <w:tcW w:w="3780" w:type="dxa"/>
          </w:tcPr>
          <w:p w:rsidR="00B87426" w:rsidRPr="00DF36B2" w:rsidRDefault="00B87426" w:rsidP="00D70F66">
            <w:pPr>
              <w:ind w:firstLine="567"/>
            </w:pPr>
          </w:p>
        </w:tc>
        <w:tc>
          <w:tcPr>
            <w:tcW w:w="5718" w:type="dxa"/>
          </w:tcPr>
          <w:p w:rsidR="00B87426" w:rsidRPr="00DF36B2" w:rsidRDefault="00B87426" w:rsidP="00D70F66">
            <w:pPr>
              <w:rPr>
                <w:sz w:val="28"/>
              </w:rPr>
            </w:pPr>
          </w:p>
        </w:tc>
      </w:tr>
    </w:tbl>
    <w:p w:rsidR="00B87426" w:rsidRDefault="00B87426" w:rsidP="00B87426">
      <w:pPr>
        <w:pStyle w:val="31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ind w:firstLine="720"/>
        <w:jc w:val="center"/>
        <w:rPr>
          <w:b/>
          <w:u w:val="single"/>
        </w:rPr>
      </w:pPr>
      <w:r w:rsidRPr="00DC5468">
        <w:rPr>
          <w:b/>
          <w:u w:val="single"/>
        </w:rPr>
        <w:lastRenderedPageBreak/>
        <w:t>Февраль</w:t>
      </w:r>
    </w:p>
    <w:p w:rsidR="00B87426" w:rsidRDefault="00B87426" w:rsidP="00B87426">
      <w:pPr>
        <w:pStyle w:val="BodyText21"/>
        <w:widowControl/>
        <w:tabs>
          <w:tab w:val="left" w:pos="426"/>
          <w:tab w:val="left" w:pos="6379"/>
          <w:tab w:val="left" w:pos="6946"/>
          <w:tab w:val="left" w:pos="7088"/>
        </w:tabs>
        <w:spacing w:before="60" w:after="120" w:line="380" w:lineRule="exact"/>
        <w:ind w:left="142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плане мероприятий информационно-разъяснительной деятельности </w:t>
      </w:r>
      <w:r w:rsidR="00B01E9C">
        <w:rPr>
          <w:b w:val="0"/>
          <w:szCs w:val="28"/>
        </w:rPr>
        <w:t xml:space="preserve">территориальной </w:t>
      </w:r>
      <w:r>
        <w:rPr>
          <w:b w:val="0"/>
          <w:szCs w:val="28"/>
        </w:rPr>
        <w:t xml:space="preserve">избирательной комиссии </w:t>
      </w:r>
      <w:r w:rsidR="00B01E9C">
        <w:rPr>
          <w:b w:val="0"/>
          <w:szCs w:val="28"/>
        </w:rPr>
        <w:t xml:space="preserve">Осташковского района </w:t>
      </w:r>
      <w:r>
        <w:rPr>
          <w:b w:val="0"/>
          <w:szCs w:val="28"/>
        </w:rPr>
        <w:t>в период проведения избирательных кампаний по выборам депутатов Государственной Думы Федерального Собрания Российской Федерации седьмого созыва, Губернатора Тверской области, депутатов Законодательного Собрания Тверской области шестого созыва в 2016 году</w:t>
      </w:r>
    </w:p>
    <w:p w:rsidR="00B87426" w:rsidRPr="00F1628C" w:rsidRDefault="00B87426" w:rsidP="00B87426">
      <w:pPr>
        <w:spacing w:before="120" w:after="120"/>
        <w:ind w:firstLine="720"/>
        <w:jc w:val="both"/>
        <w:rPr>
          <w:sz w:val="28"/>
          <w:szCs w:val="28"/>
        </w:rPr>
      </w:pPr>
      <w:r w:rsidRPr="00F1628C">
        <w:rPr>
          <w:sz w:val="28"/>
          <w:szCs w:val="28"/>
        </w:rPr>
        <w:t>Об именных избирательных участках (участках референдума) в Тверской области</w:t>
      </w:r>
    </w:p>
    <w:p w:rsidR="00B01E9C" w:rsidRDefault="00B87426" w:rsidP="00B01E9C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80" w:lineRule="exact"/>
        <w:ind w:firstLine="709"/>
        <w:jc w:val="both"/>
        <w:rPr>
          <w:b w:val="0"/>
          <w:bCs/>
          <w:szCs w:val="28"/>
        </w:rPr>
      </w:pPr>
      <w:r w:rsidRPr="003804AC">
        <w:rPr>
          <w:b w:val="0"/>
          <w:bCs/>
          <w:szCs w:val="28"/>
        </w:rPr>
        <w:t>О прием</w:t>
      </w:r>
      <w:r w:rsidR="00B01E9C">
        <w:rPr>
          <w:b w:val="0"/>
          <w:bCs/>
          <w:szCs w:val="28"/>
        </w:rPr>
        <w:t xml:space="preserve">е </w:t>
      </w:r>
      <w:r w:rsidRPr="003804AC">
        <w:rPr>
          <w:b w:val="0"/>
          <w:bCs/>
          <w:szCs w:val="28"/>
        </w:rPr>
        <w:t xml:space="preserve">предложений для дополнительного зачисления в резерв составов </w:t>
      </w:r>
      <w:r w:rsidR="00B01E9C">
        <w:rPr>
          <w:b w:val="0"/>
          <w:bCs/>
          <w:szCs w:val="28"/>
        </w:rPr>
        <w:t>участковых комиссий.</w:t>
      </w:r>
      <w:r w:rsidRPr="003804AC">
        <w:rPr>
          <w:b w:val="0"/>
          <w:bCs/>
          <w:szCs w:val="28"/>
        </w:rPr>
        <w:t xml:space="preserve"> </w:t>
      </w:r>
    </w:p>
    <w:p w:rsidR="00B87426" w:rsidRPr="006B3F56" w:rsidRDefault="00B87426" w:rsidP="00B8742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u w:val="single"/>
        </w:rPr>
      </w:pPr>
      <w:r w:rsidRPr="006B3F56">
        <w:rPr>
          <w:u w:val="single"/>
        </w:rPr>
        <w:t xml:space="preserve">Март </w:t>
      </w:r>
    </w:p>
    <w:p w:rsidR="00B87426" w:rsidRPr="006B3F56" w:rsidRDefault="00B87426" w:rsidP="00B8742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80" w:lineRule="exact"/>
        <w:ind w:firstLine="709"/>
        <w:jc w:val="both"/>
        <w:rPr>
          <w:b w:val="0"/>
          <w:bCs/>
          <w:szCs w:val="28"/>
        </w:rPr>
      </w:pPr>
      <w:r w:rsidRPr="006B3F56">
        <w:rPr>
          <w:b w:val="0"/>
          <w:bCs/>
          <w:szCs w:val="28"/>
        </w:rPr>
        <w:t>О сборе предложений для дополнительного зачисления в резерв составов участковых комиссий</w:t>
      </w:r>
    </w:p>
    <w:p w:rsidR="00B87426" w:rsidRPr="006B3F56" w:rsidRDefault="00B87426" w:rsidP="00B8742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u w:val="single"/>
        </w:rPr>
      </w:pPr>
      <w:r w:rsidRPr="006B3F56">
        <w:rPr>
          <w:u w:val="single"/>
        </w:rPr>
        <w:t>Апрель</w:t>
      </w:r>
    </w:p>
    <w:p w:rsidR="00B87426" w:rsidRPr="006B3F56" w:rsidRDefault="00B87426" w:rsidP="00B87426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ind w:firstLine="709"/>
        <w:jc w:val="both"/>
        <w:rPr>
          <w:b/>
        </w:rPr>
      </w:pPr>
      <w:r w:rsidRPr="006B3F56">
        <w:rPr>
          <w:bCs/>
          <w:sz w:val="28"/>
          <w:szCs w:val="28"/>
        </w:rPr>
        <w:t>О дополнительном зачислении в резерв составов участковых комиссий</w:t>
      </w:r>
    </w:p>
    <w:p w:rsidR="00B87426" w:rsidRPr="00A8278A" w:rsidRDefault="00B87426" w:rsidP="00B8742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rPr>
          <w:u w:val="single"/>
        </w:rPr>
      </w:pPr>
      <w:r w:rsidRPr="00A8278A">
        <w:rPr>
          <w:u w:val="single"/>
        </w:rPr>
        <w:t>Май</w:t>
      </w:r>
    </w:p>
    <w:p w:rsidR="00B87426" w:rsidRDefault="00B01E9C" w:rsidP="00B87426">
      <w:pPr>
        <w:pStyle w:val="14"/>
        <w:spacing w:before="120" w:line="440" w:lineRule="exact"/>
        <w:ind w:firstLine="709"/>
        <w:jc w:val="both"/>
        <w:rPr>
          <w:b w:val="0"/>
        </w:rPr>
      </w:pPr>
      <w:r>
        <w:rPr>
          <w:b w:val="0"/>
        </w:rPr>
        <w:t>Первое заседание территориальной избирательной комиссии Осташковского района срока полномочий 2016-2021г.г.</w:t>
      </w:r>
    </w:p>
    <w:tbl>
      <w:tblPr>
        <w:tblW w:w="9214" w:type="dxa"/>
        <w:tblInd w:w="108" w:type="dxa"/>
        <w:tblLayout w:type="fixed"/>
        <w:tblLook w:val="0000"/>
      </w:tblPr>
      <w:tblGrid>
        <w:gridCol w:w="3969"/>
        <w:gridCol w:w="5245"/>
      </w:tblGrid>
      <w:tr w:rsidR="00B87426" w:rsidRPr="00652325" w:rsidTr="00D70F66">
        <w:tc>
          <w:tcPr>
            <w:tcW w:w="3969" w:type="dxa"/>
          </w:tcPr>
          <w:p w:rsidR="00B87426" w:rsidRPr="003B3928" w:rsidRDefault="00B87426" w:rsidP="00D70F6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</w:pPr>
          </w:p>
        </w:tc>
        <w:tc>
          <w:tcPr>
            <w:tcW w:w="5245" w:type="dxa"/>
          </w:tcPr>
          <w:p w:rsidR="00B87426" w:rsidRPr="00652325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</w:p>
        </w:tc>
      </w:tr>
    </w:tbl>
    <w:p w:rsidR="00B87426" w:rsidRDefault="00B87426" w:rsidP="00B87426">
      <w:pPr>
        <w:widowControl w:val="0"/>
        <w:tabs>
          <w:tab w:val="left" w:pos="11624"/>
        </w:tabs>
        <w:suppressAutoHyphens/>
        <w:spacing w:before="60" w:line="400" w:lineRule="exact"/>
        <w:ind w:firstLine="709"/>
        <w:jc w:val="both"/>
        <w:rPr>
          <w:sz w:val="28"/>
          <w:szCs w:val="28"/>
        </w:rPr>
      </w:pPr>
      <w:r w:rsidRPr="0072727E">
        <w:rPr>
          <w:sz w:val="28"/>
          <w:szCs w:val="28"/>
        </w:rPr>
        <w:t xml:space="preserve">О составе Контрольно-ревизионной службы при </w:t>
      </w:r>
      <w:r w:rsidR="00B01E9C">
        <w:rPr>
          <w:sz w:val="28"/>
          <w:szCs w:val="28"/>
        </w:rPr>
        <w:t xml:space="preserve">территориальной </w:t>
      </w:r>
      <w:r w:rsidRPr="0072727E">
        <w:rPr>
          <w:sz w:val="28"/>
          <w:szCs w:val="28"/>
        </w:rPr>
        <w:t xml:space="preserve">избирательной комиссии </w:t>
      </w:r>
      <w:r w:rsidR="00B01E9C">
        <w:rPr>
          <w:sz w:val="28"/>
          <w:szCs w:val="28"/>
        </w:rPr>
        <w:t xml:space="preserve"> Осташковского района</w:t>
      </w:r>
    </w:p>
    <w:tbl>
      <w:tblPr>
        <w:tblW w:w="9214" w:type="dxa"/>
        <w:tblInd w:w="108" w:type="dxa"/>
        <w:tblLayout w:type="fixed"/>
        <w:tblLook w:val="0000"/>
      </w:tblPr>
      <w:tblGrid>
        <w:gridCol w:w="3969"/>
        <w:gridCol w:w="5245"/>
      </w:tblGrid>
      <w:tr w:rsidR="00B87426" w:rsidRPr="00652325" w:rsidTr="00D70F66">
        <w:tc>
          <w:tcPr>
            <w:tcW w:w="3969" w:type="dxa"/>
          </w:tcPr>
          <w:p w:rsidR="00B87426" w:rsidRPr="003B3928" w:rsidRDefault="00B87426" w:rsidP="00D70F6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</w:pPr>
          </w:p>
        </w:tc>
        <w:tc>
          <w:tcPr>
            <w:tcW w:w="5245" w:type="dxa"/>
          </w:tcPr>
          <w:p w:rsidR="00B87426" w:rsidRPr="00652325" w:rsidRDefault="00B87426" w:rsidP="00B01E9C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bCs/>
                <w:i/>
                <w:szCs w:val="28"/>
              </w:rPr>
            </w:pPr>
          </w:p>
        </w:tc>
      </w:tr>
    </w:tbl>
    <w:p w:rsidR="00B87426" w:rsidRPr="00987364" w:rsidRDefault="00B87426" w:rsidP="00B87426">
      <w:pPr>
        <w:widowControl w:val="0"/>
        <w:tabs>
          <w:tab w:val="left" w:pos="11624"/>
        </w:tabs>
        <w:suppressAutoHyphens/>
        <w:spacing w:before="60" w:line="400" w:lineRule="exact"/>
        <w:ind w:firstLine="709"/>
        <w:jc w:val="both"/>
        <w:rPr>
          <w:sz w:val="28"/>
          <w:szCs w:val="28"/>
        </w:rPr>
      </w:pPr>
      <w:r w:rsidRPr="00987364">
        <w:rPr>
          <w:sz w:val="28"/>
          <w:szCs w:val="28"/>
        </w:rPr>
        <w:t xml:space="preserve">О группе контроля за использованием регионального фрагмента Государственной автоматизированной системы Российской Федерации «Выборы» при проведении на территории </w:t>
      </w:r>
      <w:r w:rsidR="00B01E9C">
        <w:rPr>
          <w:sz w:val="28"/>
          <w:szCs w:val="28"/>
        </w:rPr>
        <w:t xml:space="preserve"> Осташковского района </w:t>
      </w:r>
      <w:r w:rsidRPr="00987364">
        <w:rPr>
          <w:sz w:val="28"/>
          <w:szCs w:val="28"/>
        </w:rPr>
        <w:t>выборов, референдумов и общероссийских тренировок по использованию Государственной автоматизированной системы Российской Федерации «Выборы» с участием избирательных комиссий, действующих в Российской Федерации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DF36B2" w:rsidTr="00D70F66">
        <w:tc>
          <w:tcPr>
            <w:tcW w:w="3780" w:type="dxa"/>
          </w:tcPr>
          <w:p w:rsidR="00B87426" w:rsidRPr="00DF36B2" w:rsidRDefault="00B87426" w:rsidP="00D70F66">
            <w:pPr>
              <w:ind w:firstLine="567"/>
            </w:pPr>
          </w:p>
        </w:tc>
        <w:tc>
          <w:tcPr>
            <w:tcW w:w="5718" w:type="dxa"/>
          </w:tcPr>
          <w:p w:rsidR="00B87426" w:rsidRPr="00DF36B2" w:rsidRDefault="00B87426" w:rsidP="00D70F66">
            <w:pPr>
              <w:rPr>
                <w:i/>
                <w:sz w:val="28"/>
                <w:szCs w:val="28"/>
              </w:rPr>
            </w:pPr>
          </w:p>
        </w:tc>
      </w:tr>
    </w:tbl>
    <w:p w:rsidR="00B87426" w:rsidRPr="00FA72E7" w:rsidRDefault="00B87426" w:rsidP="00B8742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rPr>
          <w:u w:val="single"/>
        </w:rPr>
      </w:pPr>
      <w:r w:rsidRPr="00FA72E7">
        <w:rPr>
          <w:u w:val="single"/>
        </w:rPr>
        <w:t>Июнь</w:t>
      </w:r>
    </w:p>
    <w:p w:rsidR="00B87426" w:rsidRPr="00EB2295" w:rsidRDefault="00B87426" w:rsidP="00B8742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ind w:firstLine="709"/>
        <w:jc w:val="both"/>
        <w:rPr>
          <w:b w:val="0"/>
          <w:bCs/>
          <w:szCs w:val="28"/>
        </w:rPr>
      </w:pPr>
      <w:r w:rsidRPr="00EB2295">
        <w:rPr>
          <w:b w:val="0"/>
          <w:bCs/>
          <w:szCs w:val="28"/>
        </w:rPr>
        <w:t>О плане работы</w:t>
      </w:r>
      <w:r w:rsidR="00B01E9C">
        <w:rPr>
          <w:b w:val="0"/>
          <w:bCs/>
          <w:szCs w:val="28"/>
        </w:rPr>
        <w:t xml:space="preserve"> территориальной </w:t>
      </w:r>
      <w:r w:rsidRPr="00EB2295">
        <w:rPr>
          <w:b w:val="0"/>
          <w:bCs/>
          <w:szCs w:val="28"/>
        </w:rPr>
        <w:t xml:space="preserve"> избирательной комиссии </w:t>
      </w:r>
      <w:r w:rsidR="00B01E9C">
        <w:rPr>
          <w:b w:val="0"/>
          <w:bCs/>
          <w:szCs w:val="28"/>
        </w:rPr>
        <w:t xml:space="preserve">Осташковского района </w:t>
      </w:r>
      <w:r w:rsidRPr="00EB2295">
        <w:rPr>
          <w:b w:val="0"/>
          <w:bCs/>
          <w:szCs w:val="28"/>
        </w:rPr>
        <w:t xml:space="preserve"> на июль-декабрь 2016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EB2295" w:rsidTr="00D70F66">
        <w:tc>
          <w:tcPr>
            <w:tcW w:w="3780" w:type="dxa"/>
          </w:tcPr>
          <w:p w:rsidR="00B87426" w:rsidRPr="00EB2295" w:rsidRDefault="00B87426" w:rsidP="00D70F6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</w:pPr>
          </w:p>
        </w:tc>
        <w:tc>
          <w:tcPr>
            <w:tcW w:w="5718" w:type="dxa"/>
          </w:tcPr>
          <w:p w:rsidR="00B87426" w:rsidRPr="00EB2295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223"/>
              <w:jc w:val="left"/>
              <w:rPr>
                <w:i/>
                <w:szCs w:val="28"/>
              </w:rPr>
            </w:pPr>
            <w:r w:rsidRPr="00EB2295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B87426" w:rsidRPr="007E7D9B" w:rsidRDefault="00B87426" w:rsidP="00B8742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 w:val="0"/>
          <w:bCs/>
          <w:szCs w:val="28"/>
        </w:rPr>
      </w:pPr>
      <w:r w:rsidRPr="007E7D9B">
        <w:rPr>
          <w:b w:val="0"/>
          <w:bCs/>
          <w:szCs w:val="28"/>
        </w:rPr>
        <w:lastRenderedPageBreak/>
        <w:t>О плане работы Контрольно-ревизионной службы при</w:t>
      </w:r>
      <w:r w:rsidR="00B01E9C">
        <w:rPr>
          <w:b w:val="0"/>
          <w:bCs/>
          <w:szCs w:val="28"/>
        </w:rPr>
        <w:t xml:space="preserve"> территориальной </w:t>
      </w:r>
      <w:r w:rsidRPr="007E7D9B">
        <w:rPr>
          <w:b w:val="0"/>
          <w:bCs/>
          <w:szCs w:val="28"/>
        </w:rPr>
        <w:t xml:space="preserve"> избирательной комиссии </w:t>
      </w:r>
      <w:r w:rsidR="00B01E9C">
        <w:rPr>
          <w:b w:val="0"/>
          <w:bCs/>
          <w:szCs w:val="28"/>
        </w:rPr>
        <w:t xml:space="preserve">Осташковского района </w:t>
      </w:r>
      <w:r w:rsidRPr="007E7D9B">
        <w:rPr>
          <w:b w:val="0"/>
          <w:bCs/>
          <w:szCs w:val="28"/>
        </w:rPr>
        <w:t xml:space="preserve">(далее – КРС) на июль-декабрь 2016 года </w:t>
      </w:r>
    </w:p>
    <w:p w:rsidR="00B87426" w:rsidRPr="008C5E26" w:rsidRDefault="00B87426" w:rsidP="00B87426">
      <w:pPr>
        <w:tabs>
          <w:tab w:val="left" w:pos="0"/>
        </w:tabs>
        <w:spacing w:before="240"/>
        <w:jc w:val="center"/>
        <w:rPr>
          <w:b/>
          <w:sz w:val="28"/>
        </w:rPr>
      </w:pPr>
      <w:r w:rsidRPr="008C5E26">
        <w:rPr>
          <w:b/>
          <w:sz w:val="28"/>
          <w:lang w:val="en-US"/>
        </w:rPr>
        <w:t>III</w:t>
      </w:r>
      <w:r w:rsidRPr="008C5E26">
        <w:rPr>
          <w:b/>
          <w:sz w:val="28"/>
        </w:rPr>
        <w:t>.</w:t>
      </w:r>
      <w:r w:rsidRPr="008C5E26">
        <w:rPr>
          <w:b/>
          <w:sz w:val="28"/>
        </w:rPr>
        <w:tab/>
        <w:t>Проведение совещаний, семинаров, пресс-конференций, круглых столов, «дней открытых дверей», презентаций, выставок и других мероприятий</w:t>
      </w:r>
    </w:p>
    <w:p w:rsidR="00B87426" w:rsidRPr="000921C0" w:rsidRDefault="00B87426" w:rsidP="00B87426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ind w:firstLine="539"/>
        <w:jc w:val="both"/>
        <w:rPr>
          <w:bCs/>
          <w:sz w:val="28"/>
          <w:szCs w:val="28"/>
        </w:rPr>
      </w:pPr>
      <w:r w:rsidRPr="000921C0">
        <w:rPr>
          <w:bCs/>
          <w:sz w:val="28"/>
          <w:szCs w:val="28"/>
        </w:rPr>
        <w:t xml:space="preserve">Проведение заседания Рабочей группы по взаимодействию </w:t>
      </w:r>
      <w:r w:rsidR="00B01E9C">
        <w:rPr>
          <w:bCs/>
          <w:sz w:val="28"/>
          <w:szCs w:val="28"/>
        </w:rPr>
        <w:t xml:space="preserve">территориальной </w:t>
      </w:r>
      <w:r w:rsidRPr="000921C0">
        <w:rPr>
          <w:bCs/>
          <w:sz w:val="28"/>
          <w:szCs w:val="28"/>
        </w:rPr>
        <w:t xml:space="preserve">избирательной комиссии </w:t>
      </w:r>
      <w:r w:rsidR="00B01E9C">
        <w:rPr>
          <w:bCs/>
          <w:sz w:val="28"/>
          <w:szCs w:val="28"/>
        </w:rPr>
        <w:t xml:space="preserve">Осташковского района </w:t>
      </w:r>
      <w:r w:rsidRPr="000921C0">
        <w:rPr>
          <w:bCs/>
          <w:sz w:val="28"/>
          <w:szCs w:val="28"/>
        </w:rPr>
        <w:t xml:space="preserve">с </w:t>
      </w:r>
      <w:r w:rsidR="00B01E9C">
        <w:rPr>
          <w:bCs/>
          <w:sz w:val="28"/>
          <w:szCs w:val="28"/>
        </w:rPr>
        <w:t xml:space="preserve">местными </w:t>
      </w:r>
      <w:r w:rsidRPr="000921C0">
        <w:rPr>
          <w:bCs/>
          <w:sz w:val="28"/>
          <w:szCs w:val="28"/>
        </w:rPr>
        <w:t>организациями общероссийских общественных организаций инвалидов и обеспечению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B87426" w:rsidRPr="000921C0" w:rsidTr="00D70F66">
        <w:tc>
          <w:tcPr>
            <w:tcW w:w="3828" w:type="dxa"/>
          </w:tcPr>
          <w:p w:rsidR="00B87426" w:rsidRPr="000921C0" w:rsidRDefault="00B87426" w:rsidP="00D70F6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B87426" w:rsidRPr="000921C0" w:rsidRDefault="00B87426" w:rsidP="00D70F66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Cs w:val="28"/>
              </w:rPr>
            </w:pPr>
          </w:p>
        </w:tc>
      </w:tr>
    </w:tbl>
    <w:p w:rsidR="00B87426" w:rsidRPr="00FC1EC6" w:rsidRDefault="00B87426" w:rsidP="00B87426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line="400" w:lineRule="exact"/>
        <w:ind w:firstLine="539"/>
        <w:jc w:val="both"/>
        <w:rPr>
          <w:bCs/>
          <w:sz w:val="28"/>
          <w:szCs w:val="28"/>
        </w:rPr>
      </w:pPr>
      <w:r w:rsidRPr="00FC1EC6">
        <w:rPr>
          <w:bCs/>
          <w:sz w:val="28"/>
          <w:szCs w:val="28"/>
        </w:rPr>
        <w:t>Организация и проведение Дня молодого избирателя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B87426" w:rsidRPr="00FC1EC6" w:rsidTr="00D70F66">
        <w:tc>
          <w:tcPr>
            <w:tcW w:w="3828" w:type="dxa"/>
          </w:tcPr>
          <w:p w:rsidR="00B87426" w:rsidRPr="00FC1EC6" w:rsidRDefault="00B87426" w:rsidP="00D70F6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34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B87426" w:rsidRPr="00FC1EC6" w:rsidRDefault="00B87426" w:rsidP="00D70F66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Cs w:val="28"/>
              </w:rPr>
            </w:pPr>
          </w:p>
        </w:tc>
      </w:tr>
    </w:tbl>
    <w:p w:rsidR="00B87426" w:rsidRPr="000C55CB" w:rsidRDefault="00B87426" w:rsidP="00B87426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539"/>
        <w:jc w:val="both"/>
        <w:rPr>
          <w:bCs/>
          <w:sz w:val="28"/>
          <w:szCs w:val="28"/>
        </w:rPr>
      </w:pPr>
      <w:r w:rsidRPr="000C55CB">
        <w:rPr>
          <w:bCs/>
          <w:sz w:val="28"/>
          <w:szCs w:val="28"/>
        </w:rPr>
        <w:t xml:space="preserve">Проведение </w:t>
      </w:r>
      <w:r>
        <w:rPr>
          <w:bCs/>
          <w:sz w:val="28"/>
          <w:szCs w:val="28"/>
        </w:rPr>
        <w:t>конкурса на лучший кроссворд на тему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B87426" w:rsidRPr="000C55CB" w:rsidTr="00D70F66">
        <w:tc>
          <w:tcPr>
            <w:tcW w:w="3828" w:type="dxa"/>
          </w:tcPr>
          <w:p w:rsidR="00B87426" w:rsidRPr="000C55CB" w:rsidRDefault="00B87426" w:rsidP="00D70F6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B87426" w:rsidRPr="000C55CB" w:rsidRDefault="00B87426" w:rsidP="00D70F66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Cs w:val="28"/>
              </w:rPr>
            </w:pPr>
          </w:p>
        </w:tc>
      </w:tr>
    </w:tbl>
    <w:p w:rsidR="00B87426" w:rsidRPr="008C5E26" w:rsidRDefault="00B87426" w:rsidP="00B01E9C">
      <w:pPr>
        <w:pStyle w:val="a7"/>
        <w:widowControl/>
        <w:tabs>
          <w:tab w:val="left" w:pos="0"/>
          <w:tab w:val="left" w:pos="709"/>
        </w:tabs>
        <w:spacing w:line="380" w:lineRule="exact"/>
        <w:ind w:left="0"/>
        <w:jc w:val="both"/>
        <w:rPr>
          <w:b/>
        </w:rPr>
      </w:pPr>
      <w:r>
        <w:rPr>
          <w:szCs w:val="28"/>
        </w:rPr>
        <w:tab/>
      </w:r>
      <w:r w:rsidRPr="008C5E26">
        <w:t>Проведение заседаний КРС (по отдельному плану)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8C5E26" w:rsidTr="00D70F66">
        <w:tc>
          <w:tcPr>
            <w:tcW w:w="3780" w:type="dxa"/>
          </w:tcPr>
          <w:p w:rsidR="00B87426" w:rsidRPr="008C5E26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8C5E26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223"/>
              <w:jc w:val="left"/>
              <w:rPr>
                <w:i/>
              </w:rPr>
            </w:pPr>
          </w:p>
        </w:tc>
      </w:tr>
    </w:tbl>
    <w:p w:rsidR="00B87426" w:rsidRPr="00EE2E05" w:rsidRDefault="00B87426" w:rsidP="00B87426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 w:val="0"/>
          <w:bCs/>
          <w:snapToGrid/>
          <w:szCs w:val="28"/>
        </w:rPr>
      </w:pPr>
      <w:r w:rsidRPr="00EE2E05">
        <w:rPr>
          <w:b w:val="0"/>
          <w:bCs/>
          <w:snapToGrid/>
          <w:szCs w:val="28"/>
        </w:rPr>
        <w:t>Участие</w:t>
      </w:r>
      <w:r w:rsidR="00B01E9C">
        <w:rPr>
          <w:b w:val="0"/>
          <w:bCs/>
          <w:snapToGrid/>
          <w:szCs w:val="28"/>
        </w:rPr>
        <w:t xml:space="preserve"> территориальной</w:t>
      </w:r>
      <w:r w:rsidRPr="00EE2E05">
        <w:rPr>
          <w:b w:val="0"/>
          <w:bCs/>
          <w:snapToGrid/>
          <w:szCs w:val="28"/>
        </w:rPr>
        <w:t xml:space="preserve"> избирательной комиссии </w:t>
      </w:r>
      <w:r w:rsidR="00B01E9C">
        <w:rPr>
          <w:b w:val="0"/>
          <w:bCs/>
          <w:snapToGrid/>
          <w:szCs w:val="28"/>
        </w:rPr>
        <w:t xml:space="preserve"> Осташковского района </w:t>
      </w:r>
      <w:r w:rsidRPr="00EE2E05">
        <w:rPr>
          <w:b w:val="0"/>
          <w:bCs/>
          <w:snapToGrid/>
          <w:szCs w:val="28"/>
        </w:rPr>
        <w:t xml:space="preserve">в мероприятиях, проводимых </w:t>
      </w:r>
      <w:r w:rsidR="00B01E9C">
        <w:rPr>
          <w:b w:val="0"/>
          <w:bCs/>
          <w:snapToGrid/>
          <w:szCs w:val="28"/>
        </w:rPr>
        <w:t xml:space="preserve"> местными </w:t>
      </w:r>
      <w:r w:rsidRPr="00EE2E05">
        <w:rPr>
          <w:b w:val="0"/>
          <w:bCs/>
          <w:snapToGrid/>
          <w:szCs w:val="28"/>
        </w:rPr>
        <w:t>отделениями общероссийских общественных организаций инвалидов, по рассмотрению вопросов, связанных с обеспечением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EE2E05" w:rsidTr="00D70F66">
        <w:tc>
          <w:tcPr>
            <w:tcW w:w="3780" w:type="dxa"/>
          </w:tcPr>
          <w:p w:rsidR="00B87426" w:rsidRPr="00EE2E05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EE2E05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Cs/>
                <w:i/>
                <w:szCs w:val="28"/>
              </w:rPr>
            </w:pPr>
          </w:p>
        </w:tc>
      </w:tr>
    </w:tbl>
    <w:p w:rsidR="00B87426" w:rsidRPr="008C5E26" w:rsidRDefault="00B87426" w:rsidP="00B87426">
      <w:pPr>
        <w:pStyle w:val="a7"/>
        <w:widowControl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exact"/>
        <w:ind w:left="0" w:firstLine="709"/>
        <w:jc w:val="both"/>
        <w:rPr>
          <w:bCs/>
          <w:snapToGrid/>
          <w:szCs w:val="28"/>
        </w:rPr>
      </w:pPr>
      <w:r w:rsidRPr="008C5E26">
        <w:rPr>
          <w:bCs/>
          <w:snapToGrid/>
          <w:szCs w:val="28"/>
        </w:rPr>
        <w:t xml:space="preserve">Организация и проведение Дня открытых дверей </w:t>
      </w:r>
      <w:r w:rsidR="00524182">
        <w:rPr>
          <w:bCs/>
          <w:snapToGrid/>
          <w:szCs w:val="28"/>
        </w:rPr>
        <w:t>в территориальной</w:t>
      </w:r>
      <w:r w:rsidRPr="008C5E26">
        <w:rPr>
          <w:bCs/>
          <w:snapToGrid/>
          <w:szCs w:val="28"/>
        </w:rPr>
        <w:t xml:space="preserve"> избирательной комиссии </w:t>
      </w:r>
      <w:r w:rsidR="00524182">
        <w:rPr>
          <w:bCs/>
          <w:snapToGrid/>
          <w:szCs w:val="28"/>
        </w:rPr>
        <w:t xml:space="preserve"> Осташковского района </w:t>
      </w:r>
      <w:r w:rsidRPr="008C5E26">
        <w:rPr>
          <w:bCs/>
          <w:snapToGrid/>
          <w:szCs w:val="28"/>
        </w:rPr>
        <w:t xml:space="preserve">для молодых избирателей </w:t>
      </w:r>
    </w:p>
    <w:tbl>
      <w:tblPr>
        <w:tblW w:w="9687" w:type="dxa"/>
        <w:tblInd w:w="108" w:type="dxa"/>
        <w:tblLayout w:type="fixed"/>
        <w:tblLook w:val="0000"/>
      </w:tblPr>
      <w:tblGrid>
        <w:gridCol w:w="3969"/>
        <w:gridCol w:w="5718"/>
      </w:tblGrid>
      <w:tr w:rsidR="00B87426" w:rsidRPr="008C5E26" w:rsidTr="00D70F66">
        <w:tc>
          <w:tcPr>
            <w:tcW w:w="3969" w:type="dxa"/>
          </w:tcPr>
          <w:p w:rsidR="00B87426" w:rsidRPr="008C5E26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</w:pPr>
            <w:r w:rsidRPr="008C5E26">
              <w:rPr>
                <w:i/>
              </w:rPr>
              <w:t xml:space="preserve">по заявкам учебных заведений </w:t>
            </w:r>
          </w:p>
        </w:tc>
        <w:tc>
          <w:tcPr>
            <w:tcW w:w="5718" w:type="dxa"/>
          </w:tcPr>
          <w:p w:rsidR="00B87426" w:rsidRPr="008C5E26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223"/>
              <w:jc w:val="left"/>
              <w:rPr>
                <w:bCs/>
                <w:i/>
                <w:szCs w:val="28"/>
              </w:rPr>
            </w:pPr>
          </w:p>
        </w:tc>
      </w:tr>
    </w:tbl>
    <w:p w:rsidR="00B87426" w:rsidRPr="006E2186" w:rsidRDefault="00B87426" w:rsidP="00B87426">
      <w:pPr>
        <w:numPr>
          <w:ilvl w:val="0"/>
          <w:numId w:val="2"/>
        </w:numPr>
        <w:tabs>
          <w:tab w:val="left" w:pos="0"/>
          <w:tab w:val="left" w:pos="6379"/>
          <w:tab w:val="left" w:pos="6946"/>
          <w:tab w:val="left" w:pos="7088"/>
        </w:tabs>
        <w:spacing w:before="240"/>
        <w:ind w:left="0" w:firstLine="0"/>
        <w:jc w:val="center"/>
        <w:rPr>
          <w:b/>
          <w:sz w:val="28"/>
        </w:rPr>
      </w:pPr>
      <w:r w:rsidRPr="006E2186">
        <w:rPr>
          <w:b/>
          <w:sz w:val="28"/>
        </w:rPr>
        <w:t xml:space="preserve">Участие в работе по совершенствованию законодательства о выборах и референдуме, реализации положений федерального законодательства о местном самоуправлении, подготовка документов </w:t>
      </w:r>
      <w:r w:rsidR="00524182">
        <w:rPr>
          <w:b/>
          <w:sz w:val="28"/>
        </w:rPr>
        <w:t xml:space="preserve">территориальной </w:t>
      </w:r>
      <w:r w:rsidRPr="006E2186">
        <w:rPr>
          <w:b/>
          <w:sz w:val="28"/>
        </w:rPr>
        <w:t xml:space="preserve">избирательной комиссии </w:t>
      </w:r>
      <w:r w:rsidR="00524182">
        <w:rPr>
          <w:b/>
          <w:sz w:val="28"/>
        </w:rPr>
        <w:t xml:space="preserve">Осташковского района </w:t>
      </w:r>
    </w:p>
    <w:p w:rsidR="00524182" w:rsidRDefault="00B87426" w:rsidP="00524182">
      <w:pPr>
        <w:pStyle w:val="a7"/>
        <w:widowControl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line="360" w:lineRule="exact"/>
        <w:ind w:left="0" w:firstLine="709"/>
        <w:jc w:val="both"/>
        <w:rPr>
          <w:bCs/>
          <w:snapToGrid/>
          <w:szCs w:val="28"/>
        </w:rPr>
      </w:pPr>
      <w:r w:rsidRPr="006E2186">
        <w:rPr>
          <w:bCs/>
          <w:snapToGrid/>
          <w:szCs w:val="28"/>
        </w:rPr>
        <w:t xml:space="preserve">Подготовка документов </w:t>
      </w:r>
      <w:r w:rsidR="00524182">
        <w:rPr>
          <w:bCs/>
          <w:snapToGrid/>
          <w:szCs w:val="28"/>
        </w:rPr>
        <w:t xml:space="preserve">территориальной </w:t>
      </w:r>
      <w:r w:rsidRPr="006E2186">
        <w:rPr>
          <w:bCs/>
          <w:snapToGrid/>
          <w:szCs w:val="28"/>
        </w:rPr>
        <w:t>избирательной комиссии</w:t>
      </w:r>
      <w:r w:rsidR="00524182">
        <w:rPr>
          <w:bCs/>
          <w:snapToGrid/>
          <w:szCs w:val="28"/>
        </w:rPr>
        <w:t xml:space="preserve"> Осташковского района.</w:t>
      </w:r>
      <w:r w:rsidRPr="006E2186">
        <w:rPr>
          <w:bCs/>
          <w:snapToGrid/>
          <w:szCs w:val="28"/>
        </w:rPr>
        <w:t xml:space="preserve"> </w:t>
      </w:r>
    </w:p>
    <w:p w:rsidR="00524182" w:rsidRDefault="00524182" w:rsidP="00524182">
      <w:pPr>
        <w:pStyle w:val="a7"/>
        <w:widowControl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line="360" w:lineRule="exact"/>
        <w:ind w:left="0" w:firstLine="709"/>
        <w:jc w:val="both"/>
        <w:rPr>
          <w:bCs/>
          <w:snapToGrid/>
          <w:szCs w:val="28"/>
        </w:rPr>
      </w:pPr>
    </w:p>
    <w:p w:rsidR="00B87426" w:rsidRPr="00524182" w:rsidRDefault="00B87426" w:rsidP="00524182">
      <w:pPr>
        <w:pStyle w:val="a7"/>
        <w:widowControl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line="360" w:lineRule="exact"/>
        <w:ind w:left="0" w:firstLine="709"/>
        <w:jc w:val="both"/>
        <w:rPr>
          <w:b/>
        </w:rPr>
      </w:pPr>
      <w:r w:rsidRPr="00524182">
        <w:rPr>
          <w:b/>
          <w:lang w:val="en-US"/>
        </w:rPr>
        <w:t>V</w:t>
      </w:r>
      <w:r w:rsidRPr="00524182">
        <w:rPr>
          <w:b/>
        </w:rPr>
        <w:t xml:space="preserve">.Информационно - аналитическое обеспечение деятельности </w:t>
      </w:r>
      <w:r w:rsidR="00524182">
        <w:rPr>
          <w:b/>
        </w:rPr>
        <w:t xml:space="preserve">территориальной </w:t>
      </w:r>
      <w:r w:rsidRPr="00524182">
        <w:rPr>
          <w:b/>
        </w:rPr>
        <w:t xml:space="preserve">избирательной комиссии </w:t>
      </w:r>
      <w:r w:rsidR="00524182">
        <w:rPr>
          <w:b/>
        </w:rPr>
        <w:t xml:space="preserve"> Осташковского района</w:t>
      </w:r>
    </w:p>
    <w:p w:rsidR="00B87426" w:rsidRPr="00012474" w:rsidRDefault="00B87426" w:rsidP="00B87426">
      <w:pPr>
        <w:spacing w:line="380" w:lineRule="exact"/>
        <w:ind w:firstLine="709"/>
        <w:jc w:val="both"/>
        <w:rPr>
          <w:sz w:val="28"/>
          <w:szCs w:val="28"/>
        </w:rPr>
      </w:pPr>
      <w:r w:rsidRPr="00012474">
        <w:rPr>
          <w:bCs/>
          <w:sz w:val="28"/>
          <w:szCs w:val="28"/>
        </w:rPr>
        <w:lastRenderedPageBreak/>
        <w:t xml:space="preserve">Создание в СМИ тематических рубрик </w:t>
      </w:r>
      <w:r w:rsidRPr="00012474">
        <w:rPr>
          <w:sz w:val="28"/>
          <w:szCs w:val="28"/>
        </w:rPr>
        <w:t>«Выборы – 2016» для размещения информационно-разъяснительных материалов избирательной комиссии Тверской области и территориальн</w:t>
      </w:r>
      <w:r w:rsidR="00524182">
        <w:rPr>
          <w:sz w:val="28"/>
          <w:szCs w:val="28"/>
        </w:rPr>
        <w:t>ой</w:t>
      </w:r>
      <w:r w:rsidRPr="00012474">
        <w:rPr>
          <w:sz w:val="28"/>
          <w:szCs w:val="28"/>
        </w:rPr>
        <w:t xml:space="preserve"> избирательн</w:t>
      </w:r>
      <w:r w:rsidR="00524182">
        <w:rPr>
          <w:sz w:val="28"/>
          <w:szCs w:val="28"/>
        </w:rPr>
        <w:t>ой</w:t>
      </w:r>
      <w:r w:rsidRPr="00012474">
        <w:rPr>
          <w:sz w:val="28"/>
          <w:szCs w:val="28"/>
        </w:rPr>
        <w:t xml:space="preserve"> комисси</w:t>
      </w:r>
      <w:r w:rsidR="00524182">
        <w:rPr>
          <w:sz w:val="28"/>
          <w:szCs w:val="28"/>
        </w:rPr>
        <w:t>и Осташковского района</w:t>
      </w:r>
      <w:r w:rsidRPr="00012474">
        <w:rPr>
          <w:sz w:val="28"/>
          <w:szCs w:val="28"/>
        </w:rPr>
        <w:t xml:space="preserve"> о выборах депутатов Государственной Думы Федерального Собрания Р</w:t>
      </w:r>
      <w:r>
        <w:rPr>
          <w:sz w:val="28"/>
          <w:szCs w:val="28"/>
        </w:rPr>
        <w:t xml:space="preserve">оссийской </w:t>
      </w:r>
      <w:r w:rsidRPr="00012474">
        <w:rPr>
          <w:sz w:val="28"/>
          <w:szCs w:val="28"/>
        </w:rPr>
        <w:t>Ф</w:t>
      </w:r>
      <w:r>
        <w:rPr>
          <w:sz w:val="28"/>
          <w:szCs w:val="28"/>
        </w:rPr>
        <w:t>едерации седьмого созыва</w:t>
      </w:r>
      <w:r w:rsidRPr="00012474">
        <w:rPr>
          <w:sz w:val="28"/>
          <w:szCs w:val="28"/>
        </w:rPr>
        <w:t>, Губернатора Тверской области, депутатов Законодательного Собрания Тверской области</w:t>
      </w:r>
      <w:r>
        <w:rPr>
          <w:sz w:val="28"/>
          <w:szCs w:val="28"/>
        </w:rPr>
        <w:t xml:space="preserve"> шестого созыва</w:t>
      </w:r>
      <w:r w:rsidRPr="00012474">
        <w:rPr>
          <w:sz w:val="28"/>
          <w:szCs w:val="28"/>
        </w:rPr>
        <w:t>, представительных органов местного самоуправления</w:t>
      </w:r>
      <w:r>
        <w:rPr>
          <w:sz w:val="28"/>
          <w:szCs w:val="28"/>
        </w:rPr>
        <w:t xml:space="preserve"> в 2016 году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C473BA" w:rsidTr="00D70F66">
        <w:tc>
          <w:tcPr>
            <w:tcW w:w="3780" w:type="dxa"/>
          </w:tcPr>
          <w:p w:rsidR="00B87426" w:rsidRPr="00C473BA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C473BA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</w:p>
        </w:tc>
      </w:tr>
    </w:tbl>
    <w:p w:rsidR="00B87426" w:rsidRDefault="00B87426" w:rsidP="00B87426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Разработка медиаплана информационного сопровождения избирательных кампаний 2016 года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C473BA" w:rsidTr="00524182">
        <w:tc>
          <w:tcPr>
            <w:tcW w:w="3780" w:type="dxa"/>
          </w:tcPr>
          <w:p w:rsidR="00B87426" w:rsidRPr="00C473BA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C473BA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</w:p>
        </w:tc>
      </w:tr>
    </w:tbl>
    <w:p w:rsidR="00B87426" w:rsidRPr="009B158D" w:rsidRDefault="00B87426" w:rsidP="00B87426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400" w:lineRule="exact"/>
        <w:ind w:firstLine="709"/>
        <w:jc w:val="both"/>
        <w:rPr>
          <w:b w:val="0"/>
          <w:bCs/>
          <w:snapToGrid/>
          <w:szCs w:val="28"/>
        </w:rPr>
      </w:pPr>
      <w:r w:rsidRPr="009B158D">
        <w:rPr>
          <w:b w:val="0"/>
          <w:bCs/>
          <w:snapToGrid/>
          <w:szCs w:val="28"/>
        </w:rPr>
        <w:t xml:space="preserve">Размещение в СМИ материалов о деятельности </w:t>
      </w:r>
      <w:r w:rsidR="00524182">
        <w:rPr>
          <w:b w:val="0"/>
          <w:bCs/>
          <w:snapToGrid/>
          <w:szCs w:val="28"/>
        </w:rPr>
        <w:t xml:space="preserve">территориальной </w:t>
      </w:r>
      <w:r w:rsidRPr="009B158D">
        <w:rPr>
          <w:b w:val="0"/>
          <w:bCs/>
          <w:snapToGrid/>
          <w:szCs w:val="28"/>
        </w:rPr>
        <w:t>избирательной комиссии</w:t>
      </w:r>
      <w:r w:rsidR="00524182">
        <w:rPr>
          <w:b w:val="0"/>
          <w:bCs/>
          <w:snapToGrid/>
          <w:szCs w:val="28"/>
        </w:rPr>
        <w:t xml:space="preserve"> Осташковского района</w:t>
      </w:r>
      <w:r w:rsidRPr="009B158D">
        <w:rPr>
          <w:b w:val="0"/>
          <w:bCs/>
          <w:snapToGrid/>
          <w:szCs w:val="28"/>
        </w:rPr>
        <w:t xml:space="preserve">, о проведении выборов на территории </w:t>
      </w:r>
      <w:r w:rsidR="00524182">
        <w:rPr>
          <w:b w:val="0"/>
          <w:bCs/>
          <w:snapToGrid/>
          <w:szCs w:val="28"/>
        </w:rPr>
        <w:t xml:space="preserve">Осташковского района, </w:t>
      </w:r>
      <w:r w:rsidRPr="009B158D">
        <w:rPr>
          <w:b w:val="0"/>
          <w:bCs/>
          <w:snapToGrid/>
          <w:szCs w:val="28"/>
        </w:rPr>
        <w:t>о разъяснении избирательного законодательства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9B158D" w:rsidTr="00D70F66">
        <w:tc>
          <w:tcPr>
            <w:tcW w:w="3780" w:type="dxa"/>
          </w:tcPr>
          <w:p w:rsidR="00B87426" w:rsidRPr="009B158D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9B158D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</w:p>
        </w:tc>
      </w:tr>
    </w:tbl>
    <w:p w:rsidR="00B87426" w:rsidRPr="00EE2E05" w:rsidRDefault="00B87426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400" w:lineRule="exact"/>
        <w:ind w:firstLine="709"/>
        <w:jc w:val="both"/>
        <w:rPr>
          <w:bCs/>
          <w:sz w:val="28"/>
          <w:szCs w:val="28"/>
        </w:rPr>
      </w:pPr>
      <w:r w:rsidRPr="00EE2E05">
        <w:rPr>
          <w:bCs/>
          <w:sz w:val="28"/>
          <w:szCs w:val="28"/>
        </w:rPr>
        <w:t xml:space="preserve">Организация и проведение выставок, оформление стендов </w:t>
      </w:r>
      <w:r w:rsidR="00524182">
        <w:rPr>
          <w:bCs/>
          <w:sz w:val="28"/>
          <w:szCs w:val="28"/>
        </w:rPr>
        <w:t xml:space="preserve">территориальной </w:t>
      </w:r>
      <w:r w:rsidRPr="00EE2E05">
        <w:rPr>
          <w:bCs/>
          <w:sz w:val="28"/>
          <w:szCs w:val="28"/>
        </w:rPr>
        <w:t xml:space="preserve">избирательной комиссии </w:t>
      </w:r>
      <w:r w:rsidR="00524182">
        <w:rPr>
          <w:bCs/>
          <w:sz w:val="28"/>
          <w:szCs w:val="28"/>
        </w:rPr>
        <w:t xml:space="preserve"> Осташковского района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B87426" w:rsidRPr="00EE2E05" w:rsidTr="00D70F66">
        <w:tc>
          <w:tcPr>
            <w:tcW w:w="3780" w:type="dxa"/>
          </w:tcPr>
          <w:p w:rsidR="00B87426" w:rsidRPr="00EE2E05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682" w:type="dxa"/>
          </w:tcPr>
          <w:p w:rsidR="00B87426" w:rsidRPr="00EE2E05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</w:tc>
      </w:tr>
    </w:tbl>
    <w:p w:rsidR="00B87426" w:rsidRPr="00EE2E05" w:rsidRDefault="00B87426" w:rsidP="00B87426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/>
        <w:ind w:left="142"/>
        <w:jc w:val="center"/>
      </w:pPr>
      <w:r w:rsidRPr="00EE2E05">
        <w:rPr>
          <w:lang w:val="en-US"/>
        </w:rPr>
        <w:t>VI</w:t>
      </w:r>
      <w:r w:rsidRPr="00EE2E05">
        <w:t>.Оказание методической помощи избирательным комиссиям</w:t>
      </w:r>
    </w:p>
    <w:p w:rsidR="00B87426" w:rsidRPr="00116683" w:rsidRDefault="00B87426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t xml:space="preserve">Оказание правовой, организационной, методической и консультативной помощи </w:t>
      </w:r>
      <w:r w:rsidR="00524182">
        <w:rPr>
          <w:bCs/>
          <w:sz w:val="28"/>
          <w:szCs w:val="28"/>
        </w:rPr>
        <w:t xml:space="preserve">участковым </w:t>
      </w:r>
      <w:r w:rsidRPr="00116683">
        <w:rPr>
          <w:bCs/>
          <w:sz w:val="28"/>
          <w:szCs w:val="28"/>
        </w:rPr>
        <w:t>избирательным комиссиям, контроль за соблюдением ими требований действующего законодательства, а также помощи при подготовке и проведении выборов различного уровня и по вопросам информационно-разъяснительной деятельности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116683" w:rsidTr="00D70F66">
        <w:tc>
          <w:tcPr>
            <w:tcW w:w="3780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</w:p>
        </w:tc>
      </w:tr>
    </w:tbl>
    <w:p w:rsidR="00B87426" w:rsidRPr="00116683" w:rsidRDefault="00B87426" w:rsidP="00B87426">
      <w:pPr>
        <w:pStyle w:val="2"/>
        <w:widowControl/>
        <w:tabs>
          <w:tab w:val="left" w:pos="142"/>
          <w:tab w:val="left" w:pos="6379"/>
          <w:tab w:val="left" w:pos="6946"/>
          <w:tab w:val="left" w:pos="7088"/>
        </w:tabs>
        <w:spacing w:before="240"/>
        <w:ind w:left="142"/>
        <w:jc w:val="center"/>
      </w:pPr>
      <w:r w:rsidRPr="00116683">
        <w:rPr>
          <w:lang w:val="en-US"/>
        </w:rPr>
        <w:t>VII</w:t>
      </w:r>
      <w:r w:rsidRPr="00116683">
        <w:t xml:space="preserve">. Осуществление контроля за исполнением нормативных актов </w:t>
      </w:r>
    </w:p>
    <w:p w:rsidR="00B87426" w:rsidRPr="00116683" w:rsidRDefault="00B87426" w:rsidP="00B87426">
      <w:pPr>
        <w:pStyle w:val="2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left="0"/>
        <w:jc w:val="center"/>
      </w:pPr>
      <w:r w:rsidRPr="00116683">
        <w:t xml:space="preserve">и иных документов, поступающих в </w:t>
      </w:r>
      <w:r w:rsidR="00524182">
        <w:t xml:space="preserve">территориальную </w:t>
      </w:r>
      <w:r w:rsidRPr="00116683">
        <w:t xml:space="preserve">избирательную комиссию </w:t>
      </w:r>
      <w:r w:rsidR="00524182">
        <w:t xml:space="preserve"> Осташковского района </w:t>
      </w:r>
      <w:r w:rsidRPr="00116683">
        <w:t xml:space="preserve">из </w:t>
      </w:r>
      <w:r w:rsidR="00524182">
        <w:t xml:space="preserve">избирательной комиссии Тверской области </w:t>
      </w:r>
      <w:r w:rsidRPr="00116683">
        <w:t>и других организаций и учреждений</w:t>
      </w:r>
    </w:p>
    <w:p w:rsidR="00B87426" w:rsidRPr="00116683" w:rsidRDefault="00B87426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t>Осуществление постоянного контроля за исполнением постановлений ЦИК РФ, избирательной комиссии Тверской области,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116683" w:rsidTr="00D70F66">
        <w:tc>
          <w:tcPr>
            <w:tcW w:w="3780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</w:tc>
      </w:tr>
    </w:tbl>
    <w:p w:rsidR="00B87426" w:rsidRPr="00116683" w:rsidRDefault="00B87426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lastRenderedPageBreak/>
        <w:t>Осуществление контроля за исполнением запросов</w:t>
      </w:r>
      <w:r w:rsidR="00524182">
        <w:rPr>
          <w:bCs/>
          <w:sz w:val="28"/>
          <w:szCs w:val="28"/>
        </w:rPr>
        <w:t xml:space="preserve"> ИКТО</w:t>
      </w:r>
      <w:r w:rsidRPr="00116683">
        <w:rPr>
          <w:bCs/>
          <w:sz w:val="28"/>
          <w:szCs w:val="28"/>
        </w:rPr>
        <w:t>, органов государственной власти, федеральных органов исполнительной власти,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116683" w:rsidTr="00D70F66">
        <w:tc>
          <w:tcPr>
            <w:tcW w:w="3780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</w:tc>
      </w:tr>
    </w:tbl>
    <w:p w:rsidR="00B87426" w:rsidRPr="00116683" w:rsidRDefault="00B87426" w:rsidP="00B87426">
      <w:pPr>
        <w:pStyle w:val="BodyText21"/>
        <w:widowControl/>
        <w:tabs>
          <w:tab w:val="num" w:pos="378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/>
        <w:jc w:val="center"/>
      </w:pPr>
      <w:r w:rsidRPr="00116683">
        <w:rPr>
          <w:lang w:val="en-US"/>
        </w:rPr>
        <w:t>VIII</w:t>
      </w:r>
      <w:r w:rsidRPr="00116683">
        <w:t>. Рассмотрение обращений избирателей, должностных лиц,</w:t>
      </w:r>
    </w:p>
    <w:p w:rsidR="00B87426" w:rsidRPr="00116683" w:rsidRDefault="00B87426" w:rsidP="00B87426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center"/>
      </w:pPr>
      <w:r w:rsidRPr="00116683">
        <w:t xml:space="preserve">поступающих в </w:t>
      </w:r>
      <w:r w:rsidR="00D708FC">
        <w:t xml:space="preserve">территориальную </w:t>
      </w:r>
      <w:r w:rsidRPr="00116683">
        <w:t xml:space="preserve">избирательную комиссию </w:t>
      </w:r>
      <w:r w:rsidR="00D708FC">
        <w:t>Осташковского района</w:t>
      </w:r>
      <w:r w:rsidRPr="00116683">
        <w:t>, о нарушениях избирательного законодательства</w:t>
      </w:r>
    </w:p>
    <w:p w:rsidR="00B87426" w:rsidRPr="00116683" w:rsidRDefault="00B87426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116683" w:rsidTr="00D70F66">
        <w:tc>
          <w:tcPr>
            <w:tcW w:w="3780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</w:tc>
      </w:tr>
    </w:tbl>
    <w:p w:rsidR="00B87426" w:rsidRPr="00116683" w:rsidRDefault="00B87426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B87426" w:rsidRPr="00116683" w:rsidTr="00D70F66">
        <w:tc>
          <w:tcPr>
            <w:tcW w:w="3780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18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</w:tc>
      </w:tr>
    </w:tbl>
    <w:p w:rsidR="00B87426" w:rsidRPr="00116683" w:rsidRDefault="00B87426" w:rsidP="00B87426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/>
        <w:ind w:left="322"/>
        <w:jc w:val="center"/>
      </w:pPr>
      <w:r w:rsidRPr="00116683">
        <w:rPr>
          <w:lang w:val="en-US"/>
        </w:rPr>
        <w:t>IX</w:t>
      </w:r>
      <w:r w:rsidRPr="00116683">
        <w:t xml:space="preserve">.Осуществление финансовой деятельности </w:t>
      </w:r>
      <w:r w:rsidR="00D708FC">
        <w:t xml:space="preserve">территориальной </w:t>
      </w:r>
      <w:r w:rsidRPr="00116683">
        <w:t xml:space="preserve">избирательной комиссии </w:t>
      </w:r>
      <w:r w:rsidR="00D708FC">
        <w:t>Осташковского района</w:t>
      </w:r>
    </w:p>
    <w:p w:rsidR="00B87426" w:rsidRPr="00116683" w:rsidRDefault="00B87426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t xml:space="preserve">Организация финансово-хозяйственной деятельности </w:t>
      </w:r>
      <w:r w:rsidR="00D708FC">
        <w:rPr>
          <w:bCs/>
          <w:sz w:val="28"/>
          <w:szCs w:val="28"/>
        </w:rPr>
        <w:t xml:space="preserve">территориальной </w:t>
      </w:r>
      <w:r w:rsidRPr="00116683">
        <w:rPr>
          <w:bCs/>
          <w:sz w:val="28"/>
          <w:szCs w:val="28"/>
        </w:rPr>
        <w:t xml:space="preserve">избирательной комиссии </w:t>
      </w:r>
      <w:r w:rsidR="00D708FC">
        <w:rPr>
          <w:bCs/>
          <w:sz w:val="28"/>
          <w:szCs w:val="28"/>
        </w:rPr>
        <w:t>Осташковского района.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B87426" w:rsidRPr="00116683" w:rsidTr="00D70F66">
        <w:tc>
          <w:tcPr>
            <w:tcW w:w="3780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33" w:type="dxa"/>
          </w:tcPr>
          <w:p w:rsidR="00B87426" w:rsidRPr="00116683" w:rsidRDefault="00B87426" w:rsidP="00D708FC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</w:tc>
      </w:tr>
    </w:tbl>
    <w:p w:rsidR="00B87426" w:rsidRPr="00116683" w:rsidRDefault="00B87426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t>Организация бухгалтерского учета результатов финансовой деятельности</w:t>
      </w:r>
      <w:r w:rsidR="00D708FC">
        <w:rPr>
          <w:bCs/>
          <w:sz w:val="28"/>
          <w:szCs w:val="28"/>
        </w:rPr>
        <w:t xml:space="preserve"> территориальной</w:t>
      </w:r>
      <w:r w:rsidRPr="00116683">
        <w:rPr>
          <w:bCs/>
          <w:sz w:val="28"/>
          <w:szCs w:val="28"/>
        </w:rPr>
        <w:t xml:space="preserve"> избирательной комиссии</w:t>
      </w:r>
      <w:r w:rsidR="00D708FC">
        <w:rPr>
          <w:bCs/>
          <w:sz w:val="28"/>
          <w:szCs w:val="28"/>
        </w:rPr>
        <w:t xml:space="preserve"> Осташковского района</w:t>
      </w:r>
      <w:r w:rsidRPr="00116683">
        <w:rPr>
          <w:bCs/>
          <w:sz w:val="28"/>
          <w:szCs w:val="28"/>
        </w:rPr>
        <w:t xml:space="preserve">, ведение делопроизводства бухгалтерского учета 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B87426" w:rsidRPr="00116683" w:rsidTr="00D70F66">
        <w:tc>
          <w:tcPr>
            <w:tcW w:w="3780" w:type="dxa"/>
          </w:tcPr>
          <w:p w:rsidR="00B87426" w:rsidRPr="00116683" w:rsidRDefault="00B87426" w:rsidP="00D70F66">
            <w:pPr>
              <w:pStyle w:val="ac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</w:p>
        </w:tc>
        <w:tc>
          <w:tcPr>
            <w:tcW w:w="5733" w:type="dxa"/>
          </w:tcPr>
          <w:p w:rsidR="00B87426" w:rsidRPr="00116683" w:rsidRDefault="00B87426" w:rsidP="00D70F66">
            <w:pPr>
              <w:pStyle w:val="ac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</w:tc>
      </w:tr>
    </w:tbl>
    <w:p w:rsidR="00D708FC" w:rsidRDefault="00B87426" w:rsidP="00D708FC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40" w:line="360" w:lineRule="exact"/>
        <w:ind w:firstLine="709"/>
        <w:jc w:val="both"/>
        <w:rPr>
          <w:bCs/>
          <w:sz w:val="28"/>
          <w:szCs w:val="28"/>
        </w:rPr>
      </w:pPr>
      <w:r w:rsidRPr="00116683">
        <w:rPr>
          <w:bCs/>
          <w:sz w:val="28"/>
          <w:szCs w:val="28"/>
        </w:rPr>
        <w:t xml:space="preserve">Подготовка и представление в соответствии с действующим законодательством отчетности о финансовой деятельности </w:t>
      </w:r>
      <w:r w:rsidR="00D708FC">
        <w:rPr>
          <w:bCs/>
          <w:sz w:val="28"/>
          <w:szCs w:val="28"/>
        </w:rPr>
        <w:t xml:space="preserve">территориальной </w:t>
      </w:r>
      <w:r w:rsidRPr="00116683">
        <w:rPr>
          <w:bCs/>
          <w:sz w:val="28"/>
          <w:szCs w:val="28"/>
        </w:rPr>
        <w:t>избирательной комиссии</w:t>
      </w:r>
      <w:r w:rsidR="00D708FC">
        <w:rPr>
          <w:bCs/>
          <w:sz w:val="28"/>
          <w:szCs w:val="28"/>
        </w:rPr>
        <w:t xml:space="preserve"> Осташковского района.</w:t>
      </w:r>
      <w:r w:rsidRPr="00116683">
        <w:rPr>
          <w:bCs/>
          <w:sz w:val="28"/>
          <w:szCs w:val="28"/>
        </w:rPr>
        <w:t xml:space="preserve"> </w:t>
      </w:r>
    </w:p>
    <w:p w:rsidR="00D708FC" w:rsidRDefault="00D708FC" w:rsidP="00B87426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exact"/>
        <w:ind w:firstLine="709"/>
        <w:jc w:val="both"/>
        <w:rPr>
          <w:bCs/>
          <w:sz w:val="28"/>
          <w:szCs w:val="28"/>
        </w:rPr>
      </w:pPr>
    </w:p>
    <w:p w:rsidR="003307D3" w:rsidRDefault="003307D3"/>
    <w:sectPr w:rsidR="003307D3" w:rsidSect="00E82716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52" w:rsidRDefault="001A4352" w:rsidP="00E818E5">
      <w:r>
        <w:separator/>
      </w:r>
    </w:p>
  </w:endnote>
  <w:endnote w:type="continuationSeparator" w:id="0">
    <w:p w:rsidR="001A4352" w:rsidRDefault="001A4352" w:rsidP="00E8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B8" w:rsidRDefault="007E06F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39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5EB8" w:rsidRDefault="001A435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B8" w:rsidRDefault="001A4352" w:rsidP="005D6452">
    <w:pPr>
      <w:pStyle w:val="a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52" w:rsidRDefault="001A4352" w:rsidP="00E818E5">
      <w:r>
        <w:separator/>
      </w:r>
    </w:p>
  </w:footnote>
  <w:footnote w:type="continuationSeparator" w:id="0">
    <w:p w:rsidR="001A4352" w:rsidRDefault="001A4352" w:rsidP="00E8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3F" w:rsidRDefault="007E06F4">
    <w:pPr>
      <w:pStyle w:val="ac"/>
    </w:pPr>
    <w:r>
      <w:fldChar w:fldCharType="begin"/>
    </w:r>
    <w:r w:rsidR="00583932">
      <w:instrText>PAGE   \* MERGEFORMAT</w:instrText>
    </w:r>
    <w:r>
      <w:fldChar w:fldCharType="separate"/>
    </w:r>
    <w:r w:rsidR="00D708FC">
      <w:rPr>
        <w:noProof/>
      </w:rPr>
      <w:t>6</w:t>
    </w:r>
    <w:r>
      <w:fldChar w:fldCharType="end"/>
    </w:r>
  </w:p>
  <w:p w:rsidR="0061603F" w:rsidRDefault="001A435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D78"/>
    <w:rsid w:val="0000067A"/>
    <w:rsid w:val="00002DDC"/>
    <w:rsid w:val="00004E41"/>
    <w:rsid w:val="00024463"/>
    <w:rsid w:val="000363F4"/>
    <w:rsid w:val="00036EEE"/>
    <w:rsid w:val="00046B5E"/>
    <w:rsid w:val="00073359"/>
    <w:rsid w:val="0007716B"/>
    <w:rsid w:val="000866D9"/>
    <w:rsid w:val="00090DCA"/>
    <w:rsid w:val="000A14BF"/>
    <w:rsid w:val="000A2F72"/>
    <w:rsid w:val="000A4B89"/>
    <w:rsid w:val="000B05F9"/>
    <w:rsid w:val="000B735E"/>
    <w:rsid w:val="000C0200"/>
    <w:rsid w:val="000F2D78"/>
    <w:rsid w:val="00100866"/>
    <w:rsid w:val="00116080"/>
    <w:rsid w:val="001275A2"/>
    <w:rsid w:val="00127B65"/>
    <w:rsid w:val="00131A8A"/>
    <w:rsid w:val="00132401"/>
    <w:rsid w:val="001354B4"/>
    <w:rsid w:val="00136DA3"/>
    <w:rsid w:val="00137E27"/>
    <w:rsid w:val="00144ADB"/>
    <w:rsid w:val="00145AB9"/>
    <w:rsid w:val="001635BF"/>
    <w:rsid w:val="00166C8C"/>
    <w:rsid w:val="00167925"/>
    <w:rsid w:val="00170AF2"/>
    <w:rsid w:val="00175F25"/>
    <w:rsid w:val="0018083C"/>
    <w:rsid w:val="0018466E"/>
    <w:rsid w:val="001912DB"/>
    <w:rsid w:val="0019447D"/>
    <w:rsid w:val="001A1CA9"/>
    <w:rsid w:val="001A2EE2"/>
    <w:rsid w:val="001A4352"/>
    <w:rsid w:val="001C5438"/>
    <w:rsid w:val="00214633"/>
    <w:rsid w:val="0024529E"/>
    <w:rsid w:val="00281D2E"/>
    <w:rsid w:val="002825BF"/>
    <w:rsid w:val="0028719D"/>
    <w:rsid w:val="00287C2E"/>
    <w:rsid w:val="002A266B"/>
    <w:rsid w:val="002D5ECE"/>
    <w:rsid w:val="002E5FA8"/>
    <w:rsid w:val="002F1F14"/>
    <w:rsid w:val="00321132"/>
    <w:rsid w:val="003307D3"/>
    <w:rsid w:val="00357549"/>
    <w:rsid w:val="00372622"/>
    <w:rsid w:val="00375216"/>
    <w:rsid w:val="003848DD"/>
    <w:rsid w:val="003951AF"/>
    <w:rsid w:val="003A0A33"/>
    <w:rsid w:val="003A4B4B"/>
    <w:rsid w:val="003B6D90"/>
    <w:rsid w:val="003C4730"/>
    <w:rsid w:val="003C4E95"/>
    <w:rsid w:val="003D3A7C"/>
    <w:rsid w:val="003E369A"/>
    <w:rsid w:val="003F3F2A"/>
    <w:rsid w:val="003F5951"/>
    <w:rsid w:val="00406A1E"/>
    <w:rsid w:val="004104B5"/>
    <w:rsid w:val="004106BD"/>
    <w:rsid w:val="004161DB"/>
    <w:rsid w:val="004204A0"/>
    <w:rsid w:val="0043487E"/>
    <w:rsid w:val="00451DF7"/>
    <w:rsid w:val="004719A7"/>
    <w:rsid w:val="00472B8C"/>
    <w:rsid w:val="00486C43"/>
    <w:rsid w:val="004B1B62"/>
    <w:rsid w:val="004B7F26"/>
    <w:rsid w:val="004C144D"/>
    <w:rsid w:val="004C60B2"/>
    <w:rsid w:val="004C614E"/>
    <w:rsid w:val="004D2789"/>
    <w:rsid w:val="004D2806"/>
    <w:rsid w:val="004D55B2"/>
    <w:rsid w:val="004E6AC3"/>
    <w:rsid w:val="004F2CC6"/>
    <w:rsid w:val="004F4062"/>
    <w:rsid w:val="00507938"/>
    <w:rsid w:val="00510B04"/>
    <w:rsid w:val="00510D83"/>
    <w:rsid w:val="00516462"/>
    <w:rsid w:val="005235A2"/>
    <w:rsid w:val="00524182"/>
    <w:rsid w:val="00543267"/>
    <w:rsid w:val="005437E5"/>
    <w:rsid w:val="00572E9D"/>
    <w:rsid w:val="00574D75"/>
    <w:rsid w:val="00583932"/>
    <w:rsid w:val="005911F8"/>
    <w:rsid w:val="005A235B"/>
    <w:rsid w:val="005A2F40"/>
    <w:rsid w:val="005C0022"/>
    <w:rsid w:val="005C11B3"/>
    <w:rsid w:val="005C4A3E"/>
    <w:rsid w:val="005D6438"/>
    <w:rsid w:val="005F1CDE"/>
    <w:rsid w:val="005F3E46"/>
    <w:rsid w:val="006003D5"/>
    <w:rsid w:val="00600442"/>
    <w:rsid w:val="00612A6F"/>
    <w:rsid w:val="00621BD2"/>
    <w:rsid w:val="006462BB"/>
    <w:rsid w:val="00647AB6"/>
    <w:rsid w:val="006609C3"/>
    <w:rsid w:val="00685A60"/>
    <w:rsid w:val="006A3C7A"/>
    <w:rsid w:val="006A5238"/>
    <w:rsid w:val="006B0C55"/>
    <w:rsid w:val="006B7720"/>
    <w:rsid w:val="006C0960"/>
    <w:rsid w:val="006D3E80"/>
    <w:rsid w:val="006E36EA"/>
    <w:rsid w:val="006E7B88"/>
    <w:rsid w:val="00700C3B"/>
    <w:rsid w:val="0070793F"/>
    <w:rsid w:val="00711969"/>
    <w:rsid w:val="00720069"/>
    <w:rsid w:val="00727E3D"/>
    <w:rsid w:val="00731140"/>
    <w:rsid w:val="007326F1"/>
    <w:rsid w:val="00737795"/>
    <w:rsid w:val="00752827"/>
    <w:rsid w:val="00755F45"/>
    <w:rsid w:val="007576D5"/>
    <w:rsid w:val="007726FF"/>
    <w:rsid w:val="00775DD2"/>
    <w:rsid w:val="007803FF"/>
    <w:rsid w:val="007A3AE3"/>
    <w:rsid w:val="007C2106"/>
    <w:rsid w:val="007C3243"/>
    <w:rsid w:val="007C5B39"/>
    <w:rsid w:val="007E06F4"/>
    <w:rsid w:val="007E3610"/>
    <w:rsid w:val="007E5ACF"/>
    <w:rsid w:val="007F6747"/>
    <w:rsid w:val="00805EFA"/>
    <w:rsid w:val="00806D74"/>
    <w:rsid w:val="008136BC"/>
    <w:rsid w:val="00831A3A"/>
    <w:rsid w:val="008321CF"/>
    <w:rsid w:val="008337D3"/>
    <w:rsid w:val="00841BA4"/>
    <w:rsid w:val="0086251A"/>
    <w:rsid w:val="0089435E"/>
    <w:rsid w:val="008B0229"/>
    <w:rsid w:val="008B2AA9"/>
    <w:rsid w:val="008C3AF0"/>
    <w:rsid w:val="008D4E3A"/>
    <w:rsid w:val="008E1212"/>
    <w:rsid w:val="008E3954"/>
    <w:rsid w:val="008E7F55"/>
    <w:rsid w:val="008F337B"/>
    <w:rsid w:val="009213CA"/>
    <w:rsid w:val="0092699D"/>
    <w:rsid w:val="00954F5F"/>
    <w:rsid w:val="00956747"/>
    <w:rsid w:val="00973CD9"/>
    <w:rsid w:val="009748D8"/>
    <w:rsid w:val="00986CD9"/>
    <w:rsid w:val="009902DA"/>
    <w:rsid w:val="00995A7B"/>
    <w:rsid w:val="009A435B"/>
    <w:rsid w:val="009B4B04"/>
    <w:rsid w:val="009B60BC"/>
    <w:rsid w:val="009C401F"/>
    <w:rsid w:val="009E6A86"/>
    <w:rsid w:val="009E6BB4"/>
    <w:rsid w:val="00A00368"/>
    <w:rsid w:val="00A1155C"/>
    <w:rsid w:val="00A14869"/>
    <w:rsid w:val="00A154CD"/>
    <w:rsid w:val="00A27CE9"/>
    <w:rsid w:val="00A30D80"/>
    <w:rsid w:val="00A4462C"/>
    <w:rsid w:val="00A45C01"/>
    <w:rsid w:val="00A64280"/>
    <w:rsid w:val="00A656C2"/>
    <w:rsid w:val="00A658FE"/>
    <w:rsid w:val="00A93188"/>
    <w:rsid w:val="00AA13C9"/>
    <w:rsid w:val="00AA233F"/>
    <w:rsid w:val="00AA75C9"/>
    <w:rsid w:val="00AB05D0"/>
    <w:rsid w:val="00AB62B4"/>
    <w:rsid w:val="00AC1961"/>
    <w:rsid w:val="00AD76B3"/>
    <w:rsid w:val="00AE0CFD"/>
    <w:rsid w:val="00AE2067"/>
    <w:rsid w:val="00AF7A6B"/>
    <w:rsid w:val="00B01E9C"/>
    <w:rsid w:val="00B3475F"/>
    <w:rsid w:val="00B701CB"/>
    <w:rsid w:val="00B72ABB"/>
    <w:rsid w:val="00B72C0C"/>
    <w:rsid w:val="00B7467B"/>
    <w:rsid w:val="00B75D71"/>
    <w:rsid w:val="00B86EE8"/>
    <w:rsid w:val="00B87426"/>
    <w:rsid w:val="00B936C8"/>
    <w:rsid w:val="00B954D8"/>
    <w:rsid w:val="00BA129A"/>
    <w:rsid w:val="00BA2A41"/>
    <w:rsid w:val="00BA31AB"/>
    <w:rsid w:val="00BB0A72"/>
    <w:rsid w:val="00BB19BD"/>
    <w:rsid w:val="00BC10AE"/>
    <w:rsid w:val="00BD197B"/>
    <w:rsid w:val="00BD3DFD"/>
    <w:rsid w:val="00BD4E7F"/>
    <w:rsid w:val="00BD62EB"/>
    <w:rsid w:val="00BE1665"/>
    <w:rsid w:val="00BE72AC"/>
    <w:rsid w:val="00BF56D5"/>
    <w:rsid w:val="00BF5E35"/>
    <w:rsid w:val="00C060D0"/>
    <w:rsid w:val="00C0624C"/>
    <w:rsid w:val="00C17C27"/>
    <w:rsid w:val="00C245D7"/>
    <w:rsid w:val="00C4002E"/>
    <w:rsid w:val="00C50204"/>
    <w:rsid w:val="00C50B72"/>
    <w:rsid w:val="00C627C6"/>
    <w:rsid w:val="00C742FF"/>
    <w:rsid w:val="00C76D68"/>
    <w:rsid w:val="00C85E2C"/>
    <w:rsid w:val="00C968FE"/>
    <w:rsid w:val="00CA5EF1"/>
    <w:rsid w:val="00CA697B"/>
    <w:rsid w:val="00CA6DC4"/>
    <w:rsid w:val="00CC1FD1"/>
    <w:rsid w:val="00CD28FF"/>
    <w:rsid w:val="00CD43F3"/>
    <w:rsid w:val="00CE7F21"/>
    <w:rsid w:val="00D00F27"/>
    <w:rsid w:val="00D079D9"/>
    <w:rsid w:val="00D12D93"/>
    <w:rsid w:val="00D22E85"/>
    <w:rsid w:val="00D30966"/>
    <w:rsid w:val="00D32C66"/>
    <w:rsid w:val="00D4240F"/>
    <w:rsid w:val="00D52EF2"/>
    <w:rsid w:val="00D708FC"/>
    <w:rsid w:val="00D75E3D"/>
    <w:rsid w:val="00D7750F"/>
    <w:rsid w:val="00D80BAF"/>
    <w:rsid w:val="00D85D28"/>
    <w:rsid w:val="00D874C3"/>
    <w:rsid w:val="00DA7C61"/>
    <w:rsid w:val="00DC237A"/>
    <w:rsid w:val="00DD6CB2"/>
    <w:rsid w:val="00DE34A1"/>
    <w:rsid w:val="00DE701C"/>
    <w:rsid w:val="00DF4642"/>
    <w:rsid w:val="00E036A9"/>
    <w:rsid w:val="00E2729C"/>
    <w:rsid w:val="00E30AD8"/>
    <w:rsid w:val="00E3503F"/>
    <w:rsid w:val="00E40845"/>
    <w:rsid w:val="00E410BD"/>
    <w:rsid w:val="00E427E2"/>
    <w:rsid w:val="00E460E1"/>
    <w:rsid w:val="00E47FBB"/>
    <w:rsid w:val="00E53AD0"/>
    <w:rsid w:val="00E64417"/>
    <w:rsid w:val="00E7328C"/>
    <w:rsid w:val="00E77039"/>
    <w:rsid w:val="00E818E5"/>
    <w:rsid w:val="00EC1BA6"/>
    <w:rsid w:val="00EC285B"/>
    <w:rsid w:val="00EE4BB8"/>
    <w:rsid w:val="00EF37EE"/>
    <w:rsid w:val="00EF3F3D"/>
    <w:rsid w:val="00F06BB1"/>
    <w:rsid w:val="00F0713A"/>
    <w:rsid w:val="00F1222B"/>
    <w:rsid w:val="00F1344D"/>
    <w:rsid w:val="00F40D05"/>
    <w:rsid w:val="00F41AE8"/>
    <w:rsid w:val="00F45272"/>
    <w:rsid w:val="00F53AAD"/>
    <w:rsid w:val="00F575CA"/>
    <w:rsid w:val="00F70DE4"/>
    <w:rsid w:val="00F7282A"/>
    <w:rsid w:val="00F817D1"/>
    <w:rsid w:val="00F83E70"/>
    <w:rsid w:val="00F871FF"/>
    <w:rsid w:val="00FA4E5F"/>
    <w:rsid w:val="00FB6561"/>
    <w:rsid w:val="00FB7910"/>
    <w:rsid w:val="00FC1659"/>
    <w:rsid w:val="00FD0D9B"/>
    <w:rsid w:val="00FD2747"/>
    <w:rsid w:val="00FE28F7"/>
    <w:rsid w:val="00FE2D9A"/>
    <w:rsid w:val="00FF2B42"/>
    <w:rsid w:val="00FF466F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7426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B874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F2D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D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742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B87426"/>
    <w:pPr>
      <w:widowControl w:val="0"/>
      <w:ind w:left="708"/>
    </w:pPr>
    <w:rPr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B874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BodyText21">
    <w:name w:val="Body Text 21"/>
    <w:basedOn w:val="a"/>
    <w:rsid w:val="00B87426"/>
    <w:pPr>
      <w:widowControl w:val="0"/>
    </w:pPr>
    <w:rPr>
      <w:b/>
      <w:snapToGrid w:val="0"/>
      <w:sz w:val="28"/>
    </w:rPr>
  </w:style>
  <w:style w:type="paragraph" w:styleId="2">
    <w:name w:val="Body Text Indent 2"/>
    <w:basedOn w:val="a"/>
    <w:link w:val="20"/>
    <w:rsid w:val="00B87426"/>
    <w:pPr>
      <w:widowControl w:val="0"/>
      <w:ind w:left="708"/>
    </w:pPr>
    <w:rPr>
      <w:b/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B8742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9">
    <w:name w:val="page number"/>
    <w:basedOn w:val="a0"/>
    <w:rsid w:val="00B87426"/>
  </w:style>
  <w:style w:type="paragraph" w:styleId="aa">
    <w:name w:val="footer"/>
    <w:basedOn w:val="a"/>
    <w:link w:val="ab"/>
    <w:uiPriority w:val="99"/>
    <w:rsid w:val="00B87426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87426"/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B87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aliases w:val=" Знак,Знак"/>
    <w:basedOn w:val="a"/>
    <w:link w:val="ad"/>
    <w:uiPriority w:val="99"/>
    <w:rsid w:val="00B87426"/>
    <w:pPr>
      <w:jc w:val="center"/>
    </w:pPr>
    <w:rPr>
      <w:sz w:val="28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uiPriority w:val="99"/>
    <w:rsid w:val="00B87426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л.14"/>
    <w:basedOn w:val="a"/>
    <w:rsid w:val="00B87426"/>
    <w:pPr>
      <w:jc w:val="center"/>
    </w:pPr>
    <w:rPr>
      <w:b/>
      <w:sz w:val="28"/>
    </w:rPr>
  </w:style>
  <w:style w:type="paragraph" w:customStyle="1" w:styleId="14-15">
    <w:name w:val="14-15"/>
    <w:basedOn w:val="a"/>
    <w:rsid w:val="00B87426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ae">
    <w:name w:val="работе Ассоциации"/>
    <w:basedOn w:val="a"/>
    <w:rsid w:val="00B87426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2016-01-15T07:49:00Z</cp:lastPrinted>
  <dcterms:created xsi:type="dcterms:W3CDTF">2016-01-13T08:05:00Z</dcterms:created>
  <dcterms:modified xsi:type="dcterms:W3CDTF">2016-01-15T07:49:00Z</dcterms:modified>
</cp:coreProperties>
</file>